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3FE7E" w14:textId="6D8467B4" w:rsidR="00A47F1A" w:rsidRDefault="00B71FFA" w:rsidP="00A47F1A">
      <w:pPr>
        <w:pStyle w:val="af0"/>
        <w:spacing w:before="24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9749D5E" wp14:editId="32C1A699">
            <wp:simplePos x="0" y="0"/>
            <wp:positionH relativeFrom="column">
              <wp:posOffset>1866900</wp:posOffset>
            </wp:positionH>
            <wp:positionV relativeFrom="paragraph">
              <wp:posOffset>160655</wp:posOffset>
            </wp:positionV>
            <wp:extent cx="891540" cy="861060"/>
            <wp:effectExtent l="0" t="0" r="0" b="0"/>
            <wp:wrapThrough wrapText="bothSides">
              <wp:wrapPolygon edited="0">
                <wp:start x="21600" y="21600"/>
                <wp:lineTo x="21600" y="573"/>
                <wp:lineTo x="369" y="573"/>
                <wp:lineTo x="369" y="21600"/>
                <wp:lineTo x="21600" y="21600"/>
              </wp:wrapPolygon>
            </wp:wrapThrough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89154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42A2FC" wp14:editId="794BD702">
                <wp:simplePos x="0" y="0"/>
                <wp:positionH relativeFrom="rightMargin">
                  <wp:posOffset>-2807335</wp:posOffset>
                </wp:positionH>
                <wp:positionV relativeFrom="paragraph">
                  <wp:posOffset>213360</wp:posOffset>
                </wp:positionV>
                <wp:extent cx="1028700" cy="76644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76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871F1" w14:textId="77777777" w:rsidR="00A47F1A" w:rsidRPr="00775612" w:rsidRDefault="00A47F1A" w:rsidP="00A47F1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775612">
                              <w:rPr>
                                <w:rFonts w:ascii="TH SarabunPSK" w:hAnsi="TH SarabunPSK" w:cs="TH SarabunPSK"/>
                                <w:color w:val="FF0000"/>
                                <w:sz w:val="40"/>
                                <w:szCs w:val="40"/>
                              </w:rPr>
                              <w:t>Logo</w:t>
                            </w:r>
                            <w:r w:rsidRPr="00775612">
                              <w:rPr>
                                <w:rFonts w:ascii="TH SarabunPSK" w:hAnsi="TH SarabunPSK" w:cs="TH SarabunPSK"/>
                                <w:color w:val="FF0000"/>
                                <w:sz w:val="40"/>
                                <w:szCs w:val="40"/>
                                <w:cs/>
                              </w:rPr>
                              <w:br/>
                              <w:t>คู่สัญญา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2A2F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21.05pt;margin-top:16.8pt;width:81pt;height:60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">
                <v:textbox style="mso-fit-shape-to-text:t">
                  <w:txbxContent>
                    <w:p w14:paraId="3AD871F1" w14:textId="77777777" w:rsidR="00A47F1A" w:rsidRPr="00775612" w:rsidRDefault="00A47F1A" w:rsidP="00A47F1A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40"/>
                          <w:szCs w:val="40"/>
                        </w:rPr>
                      </w:pPr>
                      <w:r w:rsidRPr="00775612">
                        <w:rPr>
                          <w:rFonts w:ascii="TH SarabunPSK" w:hAnsi="TH SarabunPSK" w:cs="TH SarabunPSK"/>
                          <w:color w:val="FF0000"/>
                          <w:sz w:val="40"/>
                          <w:szCs w:val="40"/>
                        </w:rPr>
                        <w:t>Logo</w:t>
                      </w:r>
                      <w:r w:rsidRPr="00775612">
                        <w:rPr>
                          <w:rFonts w:ascii="TH SarabunPSK" w:hAnsi="TH SarabunPSK" w:cs="TH SarabunPSK"/>
                          <w:color w:val="FF0000"/>
                          <w:sz w:val="40"/>
                          <w:szCs w:val="40"/>
                          <w:cs/>
                        </w:rPr>
                        <w:br/>
                        <w:t>คู่สัญญา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7F1A" w:rsidRPr="006E6988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7A76FA6B" w14:textId="77777777" w:rsidR="00A47F1A" w:rsidRDefault="00A47F1A" w:rsidP="00A47F1A">
      <w:pPr>
        <w:pStyle w:val="af0"/>
        <w:spacing w:before="240" w:line="240" w:lineRule="auto"/>
        <w:rPr>
          <w:rFonts w:ascii="TH SarabunPSK" w:hAnsi="TH SarabunPSK" w:cs="TH SarabunPSK"/>
          <w:sz w:val="32"/>
          <w:szCs w:val="32"/>
        </w:rPr>
      </w:pPr>
    </w:p>
    <w:p w14:paraId="4A7FE850" w14:textId="43FCC29A" w:rsidR="008E440D" w:rsidRDefault="008E440D" w:rsidP="00A47F1A">
      <w:pPr>
        <w:pStyle w:val="af0"/>
        <w:spacing w:before="240" w:line="240" w:lineRule="auto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4A0C67CB" w14:textId="77777777" w:rsidR="00EF076E" w:rsidRPr="006E6988" w:rsidRDefault="00EF076E" w:rsidP="00EF076E">
      <w:pPr>
        <w:pStyle w:val="af0"/>
        <w:spacing w:before="0" w:line="240" w:lineRule="auto"/>
        <w:rPr>
          <w:rFonts w:ascii="TH SarabunPSK" w:hAnsi="TH SarabunPSK" w:cs="TH SarabunPSK"/>
          <w:sz w:val="32"/>
          <w:szCs w:val="32"/>
        </w:rPr>
      </w:pPr>
      <w:r w:rsidRPr="006E6988">
        <w:rPr>
          <w:rFonts w:ascii="TH SarabunPSK" w:hAnsi="TH SarabunPSK" w:cs="TH SarabunPSK"/>
          <w:sz w:val="32"/>
          <w:szCs w:val="32"/>
          <w:cs/>
        </w:rPr>
        <w:t xml:space="preserve">   ข้อตกลงการประมวลผลข้อมูลส่วนบุคคล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75155">
        <w:rPr>
          <w:rFonts w:ascii="TH SarabunPSK" w:hAnsi="TH SarabunPSK" w:cs="TH SarabunPSK"/>
          <w:sz w:val="32"/>
          <w:szCs w:val="32"/>
        </w:rPr>
        <w:t>(Data Processing Agreement)</w:t>
      </w:r>
    </w:p>
    <w:p w14:paraId="290471AA" w14:textId="58F6C0C5" w:rsidR="008E440D" w:rsidRPr="005663DE" w:rsidRDefault="00EF076E" w:rsidP="00EF076E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E6988">
        <w:rPr>
          <w:rFonts w:ascii="TH SarabunPSK" w:hAnsi="TH SarabunPSK" w:cs="TH SarabunPSK"/>
          <w:sz w:val="32"/>
          <w:szCs w:val="32"/>
          <w:cs/>
          <w:lang w:val="th-TH"/>
        </w:rPr>
        <w:t>โครงการ</w:t>
      </w:r>
      <w:r w:rsidRPr="006E6988">
        <w:rPr>
          <w:rFonts w:ascii="TH SarabunPSK" w:hAnsi="TH SarabunPSK" w:cs="TH SarabunPSK"/>
          <w:sz w:val="32"/>
          <w:szCs w:val="32"/>
          <w:cs/>
        </w:rPr>
        <w:t>.....</w:t>
      </w:r>
      <w:r w:rsidRPr="006E6988">
        <w:rPr>
          <w:rFonts w:ascii="TH SarabunPSK" w:hAnsi="TH SarabunPSK" w:cs="TH SarabunPSK"/>
          <w:color w:val="FF0000"/>
          <w:sz w:val="32"/>
          <w:szCs w:val="32"/>
          <w:cs/>
        </w:rPr>
        <w:t>(ระบุชื่อบันทึกข้อตกลงความร่วมมือหรือสัญญาฉบับหลัก)</w:t>
      </w:r>
      <w:r w:rsidRPr="006E6988">
        <w:rPr>
          <w:rFonts w:ascii="TH SarabunPSK" w:hAnsi="TH SarabunPSK" w:cs="TH SarabunPSK"/>
          <w:sz w:val="32"/>
          <w:szCs w:val="32"/>
          <w:cs/>
        </w:rPr>
        <w:t>....</w:t>
      </w:r>
    </w:p>
    <w:p w14:paraId="5EF59CD6" w14:textId="7655A894" w:rsidR="007D6DA8" w:rsidRDefault="008E440D" w:rsidP="00D94EF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ab/>
        <w:t>ข้อตกลงการประมวลผลฉบับนี้จัดทำขึ้น</w:t>
      </w:r>
      <w:r w:rsidRPr="00E85956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B71FFA">
        <w:rPr>
          <w:rFonts w:ascii="TH SarabunIT๙" w:hAnsi="TH SarabunIT๙" w:cs="TH SarabunIT๙" w:hint="cs"/>
          <w:sz w:val="32"/>
          <w:szCs w:val="32"/>
          <w:cs/>
        </w:rPr>
        <w:t xml:space="preserve">ศูนย์สุขภาพจิตที่ ๖ 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โดยมีผลบังคับใช้ตั้งแต่วันที่ </w:t>
      </w:r>
      <w:r w:rsidR="00EF076E" w:rsidRPr="00EF076E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Pr="00EF076E">
        <w:rPr>
          <w:rFonts w:ascii="TH SarabunIT๙" w:hAnsi="TH SarabunIT๙" w:cs="TH SarabunIT๙"/>
          <w:color w:val="FF0000"/>
          <w:sz w:val="32"/>
          <w:szCs w:val="32"/>
          <w:cs/>
        </w:rPr>
        <w:t>ระบุวันที่</w:t>
      </w:r>
      <w:r w:rsidR="00EF076E" w:rsidRPr="00EF076E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  <w:r w:rsidRPr="004B05E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sz w:val="32"/>
          <w:szCs w:val="32"/>
          <w:cs/>
        </w:rPr>
        <w:t>จัดทำขึ้นระหว่าง</w:t>
      </w:r>
    </w:p>
    <w:p w14:paraId="41D60642" w14:textId="613D25AB" w:rsidR="008E440D" w:rsidRPr="00B71FFA" w:rsidRDefault="008D573C" w:rsidP="00B71FFA">
      <w:pPr>
        <w:ind w:firstLine="720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กรมสุขภาพจิต โดย </w:t>
      </w:r>
      <w:r w:rsidR="00B71F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ศูนย์สุขภาพจิตที่ ๖ </w:t>
      </w:r>
      <w:r w:rsidR="00A529E8" w:rsidRPr="00D94EF3">
        <w:rPr>
          <w:rFonts w:ascii="TH SarabunPSK" w:hAnsi="TH SarabunPSK" w:cs="TH SarabunPSK"/>
          <w:b/>
          <w:bCs/>
          <w:sz w:val="32"/>
          <w:szCs w:val="32"/>
          <w:cs/>
        </w:rPr>
        <w:t>กับ</w:t>
      </w:r>
      <w:r w:rsidR="00D94EF3" w:rsidRPr="00D94E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529E8" w:rsidRPr="00D94EF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</w:t>
      </w:r>
      <w:r w:rsidR="00D94EF3" w:rsidRPr="00D94EF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ระบุ</w:t>
      </w:r>
      <w:r w:rsidR="00A529E8" w:rsidRPr="00D94EF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ชื่อคู่สัญญา)</w:t>
      </w:r>
      <w:r w:rsidR="00D94EF3" w:rsidRPr="00D94EF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B92FA7" w:rsidRPr="007D6D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ซึ่งตั้งอยู่</w:t>
      </w:r>
      <w:r w:rsidR="003A355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A529E8" w:rsidRPr="00E859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34BB" w:rsidRPr="00E85956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B71FF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๕๙</w:t>
      </w:r>
      <w:r w:rsidR="00B71FFA" w:rsidRPr="00591908">
        <w:rPr>
          <w:rFonts w:ascii="TH SarabunPSK" w:hAnsi="TH SarabunPSK" w:cs="TH SarabunPSK"/>
          <w:sz w:val="32"/>
          <w:szCs w:val="32"/>
          <w:shd w:val="clear" w:color="auto" w:fill="FFFFFF"/>
        </w:rPr>
        <w:t>/</w:t>
      </w:r>
      <w:r w:rsidR="00B71FF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๑๖๘</w:t>
      </w:r>
      <w:r w:rsidR="00B71FFA" w:rsidRPr="0059190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B71FFA" w:rsidRPr="0059190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ม.</w:t>
      </w:r>
      <w:r w:rsidR="00B71FF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๓</w:t>
      </w:r>
      <w:r w:rsidR="00B71FFA" w:rsidRPr="0059190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B71FFA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      </w:t>
      </w:r>
      <w:r w:rsidR="00B71FFA" w:rsidRPr="0059190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ถ.พระยาสัจจา-คีรี ต.เสม็ด อ.เมือง จ.ชลบุรี </w:t>
      </w:r>
      <w:r w:rsidR="00B71FFA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๒๐๐๐๐</w:t>
      </w:r>
      <w:r w:rsidR="00B71F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8E440D"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ซึ่งในข้อตกลงนี้จะเรียกว่า</w:t>
      </w:r>
      <w:r w:rsidR="008E440D" w:rsidRPr="007B28CD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="008E440D"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ผู้ควบคุมข้อมูลส่วนบุคคล</w:t>
      </w:r>
      <w:r w:rsidR="008E440D" w:rsidRPr="007B28CD">
        <w:rPr>
          <w:rFonts w:ascii="TH SarabunIT๙" w:hAnsi="TH SarabunIT๙" w:cs="TH SarabunIT๙"/>
          <w:sz w:val="32"/>
          <w:szCs w:val="32"/>
          <w:cs/>
        </w:rPr>
        <w:t>” หรือ “</w:t>
      </w:r>
      <w:r w:rsidR="008E440D"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ผู้รับบริการ</w:t>
      </w:r>
      <w:r w:rsidR="008E440D" w:rsidRPr="007B28CD">
        <w:rPr>
          <w:rFonts w:ascii="TH SarabunIT๙" w:hAnsi="TH SarabunIT๙" w:cs="TH SarabunIT๙"/>
          <w:sz w:val="32"/>
          <w:szCs w:val="32"/>
          <w:cs/>
        </w:rPr>
        <w:t xml:space="preserve">” </w:t>
      </w:r>
      <w:r w:rsidR="008E440D"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กับ</w:t>
      </w:r>
    </w:p>
    <w:p w14:paraId="4ABAEBBE" w14:textId="7827CDF7" w:rsidR="008E440D" w:rsidRPr="007B28CD" w:rsidRDefault="003A3554" w:rsidP="00D94EF3">
      <w:pPr>
        <w:ind w:firstLine="567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(</w:t>
      </w:r>
      <w:r w:rsidR="00A529E8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ชื่อคู่สัญญา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)</w:t>
      </w:r>
      <w:r w:rsidR="008E440D" w:rsidRPr="007B28CD">
        <w:rPr>
          <w:rFonts w:ascii="TH SarabunIT๙" w:hAnsi="TH SarabunIT๙" w:cs="TH SarabunIT๙"/>
          <w:sz w:val="32"/>
          <w:szCs w:val="32"/>
          <w:cs/>
        </w:rPr>
        <w:t xml:space="preserve"> ซึ่งตั้งอยู่ที่ </w:t>
      </w:r>
      <w:r w:rsidR="00092570" w:rsidRPr="00092570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A529E8" w:rsidRPr="00092570">
        <w:rPr>
          <w:rFonts w:ascii="TH SarabunIT๙" w:hAnsi="TH SarabunIT๙" w:cs="TH SarabunIT๙" w:hint="cs"/>
          <w:color w:val="FF0000"/>
          <w:sz w:val="32"/>
          <w:szCs w:val="32"/>
          <w:cs/>
        </w:rPr>
        <w:t>ระบุที่อยู่ของคู่สัญญา</w:t>
      </w:r>
      <w:r w:rsidR="00092570" w:rsidRPr="00092570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  <w:r w:rsidR="008E440D" w:rsidRPr="007B28CD">
        <w:rPr>
          <w:rFonts w:ascii="TH SarabunIT๙" w:hAnsi="TH SarabunIT๙" w:cs="TH SarabunIT๙"/>
          <w:sz w:val="32"/>
          <w:szCs w:val="32"/>
          <w:cs/>
        </w:rPr>
        <w:t xml:space="preserve"> ซึ่งต่อไปในข้อตกลงนี้จะเรียกว่า</w:t>
      </w:r>
      <w:r w:rsidR="00A529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3CD8" w:rsidRPr="007B28CD">
        <w:rPr>
          <w:rFonts w:ascii="TH SarabunIT๙" w:hAnsi="TH SarabunIT๙" w:cs="TH SarabunIT๙"/>
          <w:sz w:val="32"/>
          <w:szCs w:val="32"/>
          <w:cs/>
        </w:rPr>
        <w:t>“</w:t>
      </w:r>
      <w:r w:rsidR="009A3CD8" w:rsidRPr="007B28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ผู้ให้บริการ” </w:t>
      </w:r>
      <w:r w:rsidR="009A3CD8" w:rsidRPr="007B28CD">
        <w:rPr>
          <w:rFonts w:ascii="TH SarabunIT๙" w:hAnsi="TH SarabunIT๙" w:cs="TH SarabunIT๙"/>
          <w:sz w:val="32"/>
          <w:szCs w:val="32"/>
          <w:cs/>
        </w:rPr>
        <w:t>หรือ</w:t>
      </w:r>
      <w:r w:rsidR="008E440D" w:rsidRPr="007B28CD">
        <w:rPr>
          <w:rFonts w:ascii="TH SarabunIT๙" w:hAnsi="TH SarabunIT๙" w:cs="TH SarabunIT๙"/>
          <w:sz w:val="32"/>
          <w:szCs w:val="32"/>
          <w:cs/>
        </w:rPr>
        <w:t>“</w:t>
      </w:r>
      <w:r w:rsidR="008E440D"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ผู้ประมวลผลข้อมูลส่วนบุคคล</w:t>
      </w:r>
      <w:r w:rsidR="008E440D" w:rsidRPr="007B28CD">
        <w:rPr>
          <w:rFonts w:ascii="TH SarabunIT๙" w:hAnsi="TH SarabunIT๙" w:cs="TH SarabunIT๙"/>
          <w:sz w:val="32"/>
          <w:szCs w:val="32"/>
        </w:rPr>
        <w:t xml:space="preserve">” </w:t>
      </w:r>
      <w:r w:rsidR="008E440D"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อีกฝ่ายหนึ่ง</w:t>
      </w:r>
    </w:p>
    <w:p w14:paraId="7FF2A2B9" w14:textId="77777777" w:rsidR="008E440D" w:rsidRPr="007B28CD" w:rsidRDefault="008E440D" w:rsidP="008E440D">
      <w:pPr>
        <w:spacing w:after="120"/>
        <w:ind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โดยที่ </w:t>
      </w:r>
    </w:p>
    <w:p w14:paraId="1A599715" w14:textId="2BA770B2" w:rsidR="008E440D" w:rsidRPr="007B28CD" w:rsidRDefault="008E440D" w:rsidP="008E440D">
      <w:pPr>
        <w:tabs>
          <w:tab w:val="left" w:pos="993"/>
        </w:tabs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(ก)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</w:r>
      <w:r w:rsidR="00BE7F3C">
        <w:rPr>
          <w:rFonts w:ascii="TH SarabunIT๙" w:hAnsi="TH SarabunIT๙" w:cs="TH SarabunIT๙" w:hint="cs"/>
          <w:sz w:val="32"/>
          <w:szCs w:val="32"/>
          <w:cs/>
        </w:rPr>
        <w:t>ผู้ให้บริการ</w:t>
      </w:r>
      <w:r w:rsidRPr="007B28CD">
        <w:rPr>
          <w:rFonts w:ascii="TH SarabunIT๙" w:hAnsi="TH SarabunIT๙" w:cs="TH SarabunIT๙"/>
          <w:sz w:val="32"/>
          <w:szCs w:val="32"/>
          <w:cs/>
        </w:rPr>
        <w:t>และผู้ควบคุมข้อมูลส่วนบุคคลได้เข้าทำสัญญาโดยมี</w:t>
      </w:r>
      <w:r w:rsidRPr="004B05E5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 </w:t>
      </w:r>
      <w:r w:rsidR="00AE3FD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(</w:t>
      </w:r>
      <w:r w:rsidRPr="00903D6A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รายละเอียดโดยสังเขปตามสัญญาหลัก</w:t>
      </w:r>
      <w:r w:rsidR="00AE3FD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)</w:t>
      </w:r>
      <w:r w:rsidRPr="00903D6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sz w:val="32"/>
          <w:szCs w:val="32"/>
          <w:cs/>
        </w:rPr>
        <w:t>ตามรายการที่ระบุอยู่ใน</w:t>
      </w:r>
      <w:r w:rsidRPr="00524D98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เอกสารแนบท้าย ก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 (“สัญญาที่มีอยู่”) ซึ่งรวมถึงรายการสัญญาที่อาจมีการแจ้งเปลี่ยนแปลงเพิ่มเติมในภายหลัง </w:t>
      </w:r>
    </w:p>
    <w:p w14:paraId="7A05CE7A" w14:textId="77777777" w:rsidR="008E440D" w:rsidRPr="007B28CD" w:rsidRDefault="008E440D" w:rsidP="008E440D">
      <w:pPr>
        <w:tabs>
          <w:tab w:val="left" w:pos="993"/>
        </w:tabs>
        <w:ind w:firstLine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(ข)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</w:r>
      <w:r w:rsidR="00BE7F3C">
        <w:rPr>
          <w:rFonts w:ascii="TH SarabunIT๙" w:hAnsi="TH SarabunIT๙" w:cs="TH SarabunIT๙" w:hint="cs"/>
          <w:sz w:val="32"/>
          <w:szCs w:val="32"/>
          <w:cs/>
        </w:rPr>
        <w:t>ผู้ให้บริการ</w:t>
      </w:r>
      <w:r w:rsidRPr="007B28CD">
        <w:rPr>
          <w:rFonts w:ascii="TH SarabunIT๙" w:hAnsi="TH SarabunIT๙" w:cs="TH SarabunIT๙"/>
          <w:sz w:val="32"/>
          <w:szCs w:val="32"/>
          <w:cs/>
        </w:rPr>
        <w:t>รับทราบว่าต้อง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ดำเนินการประมวลผลข้อมูลส่วนบุคคลที่ได้รับมาตามคำสั่งหรือในนามของผู้ควบคุมข้อมูลส่วนบุคคล</w:t>
      </w:r>
      <w:r w:rsidRPr="007B28CD">
        <w:rPr>
          <w:rFonts w:ascii="TH SarabunIT๙" w:hAnsi="TH SarabunIT๙" w:cs="TH SarabunIT๙"/>
          <w:sz w:val="32"/>
          <w:szCs w:val="32"/>
          <w:cs/>
        </w:rPr>
        <w:t>ในฐานะผู้ประมวลผลข้อมูล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เพื่อให้สามารถดำเนินการให้เป็นไปตาม</w:t>
      </w:r>
      <w:r w:rsidR="00BE7F3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สัญญาที่มีอยู่</w:t>
      </w:r>
    </w:p>
    <w:p w14:paraId="4BCF13F5" w14:textId="77777777" w:rsidR="008E440D" w:rsidRPr="007B28CD" w:rsidRDefault="008E440D" w:rsidP="008E440D">
      <w:pPr>
        <w:tabs>
          <w:tab w:val="left" w:pos="993"/>
        </w:tabs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(ค)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ข้อตกลงการประมวลผลนี้จึงได้ระบุสิทธิหน้าที่ของทั้งสองฝ่าย รวมถึงพนักงาน และบุคคลภายนอกซึ่งกระทำการในนามแทน</w:t>
      </w:r>
      <w:r w:rsidR="00BE7F3C">
        <w:rPr>
          <w:rFonts w:ascii="TH SarabunIT๙" w:hAnsi="TH SarabunIT๙" w:cs="TH SarabunIT๙" w:hint="cs"/>
          <w:sz w:val="32"/>
          <w:szCs w:val="32"/>
          <w:cs/>
        </w:rPr>
        <w:t>ผู้ให้บริการ</w:t>
      </w:r>
      <w:r w:rsidRPr="007B28CD">
        <w:rPr>
          <w:rFonts w:ascii="TH SarabunIT๙" w:hAnsi="TH SarabunIT๙" w:cs="TH SarabunIT๙"/>
          <w:sz w:val="32"/>
          <w:szCs w:val="32"/>
          <w:cs/>
        </w:rPr>
        <w:t>หรือพนักงานของ</w:t>
      </w:r>
      <w:r w:rsidR="00BE7F3C">
        <w:rPr>
          <w:rFonts w:ascii="TH SarabunIT๙" w:hAnsi="TH SarabunIT๙" w:cs="TH SarabunIT๙" w:hint="cs"/>
          <w:sz w:val="32"/>
          <w:szCs w:val="32"/>
          <w:cs/>
        </w:rPr>
        <w:t>ผู้ให้บริการ</w:t>
      </w:r>
      <w:r w:rsidRPr="007B28CD">
        <w:rPr>
          <w:rFonts w:ascii="TH SarabunIT๙" w:hAnsi="TH SarabunIT๙" w:cs="TH SarabunIT๙"/>
          <w:sz w:val="32"/>
          <w:szCs w:val="32"/>
          <w:cs/>
        </w:rPr>
        <w:t>และยังใช้กับข้อมูลส่วนบุคคลที่โอน</w:t>
      </w:r>
      <w:r w:rsidR="00BE7F3C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หรือเข้าถึงได้ระหว่างทั้งสองฝ่ายอันเนื่องมาจากการให้บริการดังกล่าว</w:t>
      </w:r>
    </w:p>
    <w:p w14:paraId="623D7EBC" w14:textId="77777777" w:rsidR="008E440D" w:rsidRPr="007B28CD" w:rsidRDefault="008E440D" w:rsidP="008E440D">
      <w:pPr>
        <w:tabs>
          <w:tab w:val="left" w:pos="993"/>
        </w:tabs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(ง)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ทั้งสองฝ่ายตกลงร่วมกันให้ข้อตกลงการประมวลผลนี้เป็นส่วนที่เพิ่มเติมและเป็นส่วนหนึ่งของสัญญาที่มีอยู่ตามรายการที่ระบุอยู่ในเอกสารแนบท้าย ก. ด้วย</w:t>
      </w:r>
    </w:p>
    <w:p w14:paraId="6C33DF3E" w14:textId="77777777" w:rsidR="008E440D" w:rsidRPr="00E7602B" w:rsidRDefault="008E440D" w:rsidP="008E440D">
      <w:pPr>
        <w:ind w:right="-188" w:firstLine="567"/>
        <w:jc w:val="thaiDistribute"/>
        <w:rPr>
          <w:rFonts w:ascii="TH SarabunIT๙" w:hAnsi="TH SarabunIT๙" w:cs="TH SarabunIT๙"/>
          <w:color w:val="000000" w:themeColor="text1"/>
          <w:spacing w:val="-12"/>
          <w:sz w:val="32"/>
          <w:szCs w:val="32"/>
        </w:rPr>
      </w:pPr>
      <w:r w:rsidRPr="00E7602B">
        <w:rPr>
          <w:rFonts w:ascii="TH SarabunIT๙" w:hAnsi="TH SarabunIT๙" w:cs="TH SarabunIT๙"/>
          <w:b/>
          <w:bCs/>
          <w:color w:val="000000" w:themeColor="text1"/>
          <w:spacing w:val="-12"/>
          <w:sz w:val="32"/>
          <w:szCs w:val="32"/>
          <w:cs/>
        </w:rPr>
        <w:t>ดังนั้น</w:t>
      </w:r>
      <w:r w:rsidRPr="00E7602B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 xml:space="preserve"> ทั้งสองฝ่ายจึง</w:t>
      </w:r>
      <w:r w:rsidRPr="00E7602B">
        <w:rPr>
          <w:rFonts w:ascii="TH SarabunIT๙" w:hAnsi="TH SarabunIT๙" w:cs="TH SarabunIT๙"/>
          <w:spacing w:val="-12"/>
          <w:sz w:val="32"/>
          <w:szCs w:val="32"/>
          <w:cs/>
        </w:rPr>
        <w:t>กำหนดข้อ</w:t>
      </w:r>
      <w:r w:rsidRPr="00E7602B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>ตกลง</w:t>
      </w:r>
      <w:r w:rsidRPr="00E7602B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ข้อกำหนด และเงื่อนไขในการประมวลผลข้อมูลส่วนบุคคลดังกล่าว</w:t>
      </w:r>
      <w:r w:rsidRPr="00E7602B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>กัน ดังนี้</w:t>
      </w:r>
    </w:p>
    <w:p w14:paraId="1D082B69" w14:textId="5D52A535" w:rsidR="008E440D" w:rsidRPr="007966C0" w:rsidRDefault="008E440D" w:rsidP="000E73B7">
      <w:pPr>
        <w:pStyle w:val="a3"/>
        <w:numPr>
          <w:ilvl w:val="0"/>
          <w:numId w:val="18"/>
        </w:numPr>
        <w:tabs>
          <w:tab w:val="left" w:pos="993"/>
        </w:tabs>
        <w:spacing w:before="120"/>
        <w:ind w:left="998" w:hanging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966C0">
        <w:rPr>
          <w:rFonts w:ascii="TH SarabunIT๙" w:hAnsi="TH SarabunIT๙" w:cs="TH SarabunIT๙"/>
          <w:b/>
          <w:bCs/>
          <w:sz w:val="32"/>
          <w:szCs w:val="32"/>
          <w:cs/>
        </w:rPr>
        <w:t>คำนิยาม</w:t>
      </w:r>
    </w:p>
    <w:p w14:paraId="5D76258C" w14:textId="77777777" w:rsidR="008E440D" w:rsidRPr="007B28CD" w:rsidRDefault="008E440D" w:rsidP="008E440D">
      <w:pPr>
        <w:spacing w:after="120"/>
        <w:ind w:firstLine="9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</w:t>
      </w:r>
      <w:r w:rsidRPr="007B28C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ข้อมูลส่วนบุคคล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” หมายถึง ข้อมูลใด ๆ ที่เกี่ยวกับบุคคลภายใต้กฎหมายคุ้มครองข้อมูล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 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ส่วนบุคคล ซึ่งทำให้ระบุตัวบุคคลธรรมดาได้ไม่ว่าทางตรงหรือทางอ้อม ไม่ว่าจะเป็นข้อมูลของลูกค้าหรือ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   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ผู้ที่จะเป็นลูกค้า พนักงาน ผู้สมัครงาน หรือบุคคลธรรมดาที่เกี่ยวข้องกับการประกอบกิจการของผู้ควบคุมข้อมูลส่วนบุคคลที่เก็บรวบรวม เข้าถึง จัดทำ หรือได้รับจากอีกฝ่ายในส่วนที่เกี่ยวเนื่องกับการปฏิบัติตามสิทธิและหน้าที่ของตนเองภายใต้สัญญาที่มีอยู่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</w:p>
    <w:p w14:paraId="188B53DD" w14:textId="77777777" w:rsidR="008E440D" w:rsidRPr="007B28CD" w:rsidRDefault="008E440D" w:rsidP="008E440D">
      <w:pPr>
        <w:spacing w:after="120"/>
        <w:ind w:firstLine="9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 w:rsidDel="00F44B4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“เหตุการละเมิดข้อมูลส่วนบุคคล”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หมายถึง การรั่วไหลหรือละเมิดมาตรการรักษาความมั่นคงปลอดภัยของข้อมูลส่วนบุคคลที่ทำให้เกิดการข้าถึง เปิดเผย ทำสำเนา เปลี่ยนแปลง เก็บ ทำซ้ำ แสดง หรือจำหน่ายข้อมูลส่วนบุคคลโดยปราศจากอำนาจหรือโดยไม่ชอบด้วยกฎหมาย หรือทำให้เกิดการสูญหาย ทำลาย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 xml:space="preserve">เปลี่ยนแปลง หรือเสียหายต่อข้อมูลส่วนบุคคลที่ผู้ให้บริการและ/หรือผู้ให้บริการช่วงได้ดำเนินการส่ง เก็บ หรือประมวลผลในประการอื่นอันเกี่ยวเนื่องกับการให้บริการโดยปราศจากอำนาจหรือโดยไม่ชอบด้วยกฎหมาย </w:t>
      </w:r>
    </w:p>
    <w:p w14:paraId="341CFD42" w14:textId="77777777" w:rsidR="008E440D" w:rsidRPr="007B28CD" w:rsidRDefault="008E440D" w:rsidP="008E440D">
      <w:pPr>
        <w:spacing w:after="120"/>
        <w:ind w:firstLine="9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“การประมวลผลข้อมูลส่วนบุคคล”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หมายถึง การกระทำการใด ๆ ต่อข้อมูลส่วนบุคคลไม่ว่า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โดยวิธีการอัตโนมัติหรือไม่ เช่น การเก็บรวบรวม การบันทึก การจัดระเบียบ การจัดโครงสร้าง การจัดเก็บ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การดัดแปลง ปรับเปลี่ยน การกู้คืน การใช้ การเปิดเผยโดยการส่ง การแพร่กระจาย หรือทำให้มีอยู่ การจัดวางให้ถูกตำแหน่งหรือการรวม การจำกัด การลบ และการทำลาย รวมถึงการอื่นใดที่ถูกควบคุมโดยกฎหมายคุ้มครองข้อมูลส่วนบุคคล</w:t>
      </w:r>
    </w:p>
    <w:p w14:paraId="572C9AC0" w14:textId="77777777" w:rsidR="008E440D" w:rsidRPr="007B28CD" w:rsidRDefault="008E440D" w:rsidP="008E440D">
      <w:pPr>
        <w:spacing w:after="120"/>
        <w:ind w:firstLine="9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</w:t>
      </w:r>
      <w:r w:rsidRPr="007B28C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กฎหมายคุ้มครองข้อมูลส่วนบุคคล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” หมายถึง พระราชบัญญัติคุ้มครองข้อมูลส่วนบุคคล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พ.ศ.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>2562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รวมถึงฉบับแก้ไขเพิ่มเติม และ กฎ ระเบียบ ประกาศ คำสั่ง และแนวปฏิบัติที่เกี่ยวข้องกับพระราชบัญญัติคุ้มครองข้อมูลส่วนบุคคล พ.ศ.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>2562</w:t>
      </w:r>
    </w:p>
    <w:p w14:paraId="6539A66B" w14:textId="77777777" w:rsidR="008E440D" w:rsidRPr="007B28CD" w:rsidRDefault="008E440D" w:rsidP="008E440D">
      <w:pPr>
        <w:spacing w:after="120"/>
        <w:ind w:firstLine="9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</w:t>
      </w:r>
      <w:r w:rsidRPr="007B28C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หน่วยงานที่มีหน้าที่กำกับดูแล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” หมายถึง หน่วยงานใด ๆ ของรัฐด้านการกำกับดูแลหรือที่ตั้งขึ้นตามกฎหมายที่มีอำนาจบังคับตามกฎหมายหรือกำกับดูแล เขตอำนาจ หรือการควบคุมเหนือฝ่ายใด ๆ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                 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ที่เกี่ยวข้องกับธุรกิจ การประกอบกิจการ รวมทั้งเรื่องการคุ้มครองข้อมูลส่วนบุคคล</w:t>
      </w:r>
    </w:p>
    <w:p w14:paraId="6FB23B92" w14:textId="77777777" w:rsidR="008E440D" w:rsidRPr="007B28CD" w:rsidRDefault="008E440D" w:rsidP="008E440D">
      <w:pPr>
        <w:spacing w:after="120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“ผู้ควบคุมข้อมูลส่วนบุคคล”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 หมายความถึง บุคคลหรือนิติบุคคลซึ่งมีอำนาจหน้าที่ตัดสินใจเกี่ยวกับการเก็บรวบรวม ใช้ หรือเปิดเผยข้อมูลส่วนบุคคล</w:t>
      </w:r>
    </w:p>
    <w:p w14:paraId="23A4550A" w14:textId="77777777" w:rsidR="008E440D" w:rsidRPr="007B28CD" w:rsidRDefault="008E440D" w:rsidP="008E440D">
      <w:pPr>
        <w:spacing w:after="120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“ผู้ประมวลผลข้อมูลส่วนบุคคล”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 หมายความถึง บุคคลหรือนิติบุคคลซึ่งดำเนินการเกี่ยวกับ</w:t>
      </w:r>
      <w:r w:rsidR="0094073F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การเก็บรวบรวม ใช้ หรือเปิดเผยข้อมูลส่วนบุคคลตามคำสั่งหรือในนามของผู้ควบคุมข้อมูลส่วนบุคคล</w:t>
      </w:r>
    </w:p>
    <w:p w14:paraId="725F23FE" w14:textId="43B64E6E" w:rsidR="008E440D" w:rsidRPr="00D32F19" w:rsidRDefault="00235E21" w:rsidP="000E73B7">
      <w:pPr>
        <w:pStyle w:val="a3"/>
        <w:numPr>
          <w:ilvl w:val="0"/>
          <w:numId w:val="18"/>
        </w:numPr>
        <w:tabs>
          <w:tab w:val="left" w:pos="851"/>
        </w:tabs>
        <w:ind w:left="998" w:hanging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224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E440D" w:rsidRPr="00D32F1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46F4AC6D" w14:textId="77777777" w:rsidR="008E440D" w:rsidRPr="007B28CD" w:rsidRDefault="008E440D" w:rsidP="008E440D">
      <w:pPr>
        <w:spacing w:after="120"/>
        <w:ind w:firstLine="99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ผู้ให้บริการมีความจำเป็นต้องเก็บรวบรวม ใช้ และ/หรือเปิดเผยข้อมูลส่วนบุคคลในนามของ</w:t>
      </w:r>
      <w:r w:rsidR="0094073F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ผู้ควบคุมข้อมูลส่วนบุคคลอันเกี่ยวข้องกับการดำเนินงานตามวัตถุประสงค์ ตามเอกสารแนบท้าย ข. โดย</w:t>
      </w:r>
      <w:r w:rsidR="0094073F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ผู้ให้บริการมีหน้าที่ประมวลผลข้อมูลส่วนบุคคลตามมาตรฐานความปลอดภัยในระดับเดียวกันกับผู้ควบคุมข้อมูลส่วนบุคคลและให้เป็นไปตามที่กฎหมายกำหนดทั้งในขณะนี้ และภายภาคหน้า</w:t>
      </w:r>
    </w:p>
    <w:p w14:paraId="3387B3D4" w14:textId="2FB2483B" w:rsidR="008E440D" w:rsidRPr="007B28CD" w:rsidRDefault="00524D98" w:rsidP="00524D98">
      <w:pPr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235E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 </w:t>
      </w:r>
      <w:r w:rsidR="000224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E440D"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คำรับรอง และสถานะของแต่ละฝ่าย</w:t>
      </w:r>
    </w:p>
    <w:p w14:paraId="780AAADF" w14:textId="58CCE81B" w:rsidR="008E440D" w:rsidRPr="007B28CD" w:rsidRDefault="0002244B" w:rsidP="008E440D">
      <w:pPr>
        <w:tabs>
          <w:tab w:val="left" w:pos="1418"/>
        </w:tabs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E440D" w:rsidRPr="007B28CD">
        <w:rPr>
          <w:rFonts w:ascii="TH SarabunIT๙" w:hAnsi="TH SarabunIT๙" w:cs="TH SarabunIT๙"/>
          <w:sz w:val="32"/>
          <w:szCs w:val="32"/>
        </w:rPr>
        <w:t>3</w:t>
      </w:r>
      <w:r w:rsidR="008E440D" w:rsidRPr="007B28CD">
        <w:rPr>
          <w:rFonts w:ascii="TH SarabunIT๙" w:hAnsi="TH SarabunIT๙" w:cs="TH SarabunIT๙"/>
          <w:sz w:val="32"/>
          <w:szCs w:val="32"/>
          <w:cs/>
        </w:rPr>
        <w:t>.1</w:t>
      </w:r>
      <w:r w:rsidR="008E440D" w:rsidRPr="007B28C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E440D" w:rsidRPr="007B28CD">
        <w:rPr>
          <w:rFonts w:ascii="TH SarabunIT๙" w:hAnsi="TH SarabunIT๙" w:cs="TH SarabunIT๙"/>
          <w:sz w:val="32"/>
          <w:szCs w:val="32"/>
          <w:cs/>
        </w:rPr>
        <w:t>ผู้ควบคุมข้อมูลส่วนบุคคลรับรองว่าตนเป็นผู้ควบคุมข้อมูลส่วนบุคคลและมีสิทธิในการประมวลผลข้อมูลส่วนบุคคลโดยชอบด้วยกฎหมาย</w:t>
      </w:r>
    </w:p>
    <w:p w14:paraId="4C4A2B91" w14:textId="0D7DFC96" w:rsidR="008E440D" w:rsidRPr="007B28CD" w:rsidRDefault="0002244B" w:rsidP="008E440D">
      <w:pPr>
        <w:tabs>
          <w:tab w:val="left" w:pos="1418"/>
        </w:tabs>
        <w:ind w:firstLine="99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E440D" w:rsidRPr="007B28CD">
        <w:rPr>
          <w:rFonts w:ascii="TH SarabunIT๙" w:hAnsi="TH SarabunIT๙" w:cs="TH SarabunIT๙"/>
          <w:sz w:val="32"/>
          <w:szCs w:val="32"/>
        </w:rPr>
        <w:t>3</w:t>
      </w:r>
      <w:r w:rsidR="008E440D" w:rsidRPr="007B28CD">
        <w:rPr>
          <w:rFonts w:ascii="TH SarabunIT๙" w:hAnsi="TH SarabunIT๙" w:cs="TH SarabunIT๙"/>
          <w:sz w:val="32"/>
          <w:szCs w:val="32"/>
          <w:cs/>
        </w:rPr>
        <w:t>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E440D" w:rsidRPr="007B28CD">
        <w:rPr>
          <w:rFonts w:ascii="TH SarabunIT๙" w:hAnsi="TH SarabunIT๙" w:cs="TH SarabunIT๙"/>
          <w:sz w:val="32"/>
          <w:szCs w:val="32"/>
          <w:cs/>
        </w:rPr>
        <w:t>ผู้ให้บริการรับรองว่าตนเป็นผู้ประมวลผลข้อมูลส่วนบุคคล ดังนั้นผู้ควบคุมข้อมูลส่วนบุคคลจึงเปิดเผยแก่หรือให้ผู้ให้บริการสามารถเข้าถึงข้อมูลส่วนบุคคลได้เพื่อบรรลุวัตถุประสงค์การดำเนินการที่ผู้รับบริการจะต้องมีต่อเจ้าของข้อมูลส่วนบุคคล</w:t>
      </w:r>
    </w:p>
    <w:p w14:paraId="54762B92" w14:textId="6F0A7689" w:rsidR="008E440D" w:rsidRDefault="00524D98" w:rsidP="00524D98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8E440D" w:rsidRPr="007B28CD">
        <w:rPr>
          <w:rFonts w:ascii="TH SarabunIT๙" w:hAnsi="TH SarabunIT๙" w:cs="TH SarabunIT๙"/>
          <w:sz w:val="32"/>
          <w:szCs w:val="32"/>
        </w:rPr>
        <w:t>3</w:t>
      </w:r>
      <w:r w:rsidR="008E440D" w:rsidRPr="007B28CD">
        <w:rPr>
          <w:rFonts w:ascii="TH SarabunIT๙" w:hAnsi="TH SarabunIT๙" w:cs="TH SarabunIT๙"/>
          <w:sz w:val="32"/>
          <w:szCs w:val="32"/>
          <w:cs/>
        </w:rPr>
        <w:t>.3</w:t>
      </w:r>
      <w:r w:rsidR="0002244B">
        <w:rPr>
          <w:rFonts w:ascii="TH SarabunIT๙" w:hAnsi="TH SarabunIT๙" w:cs="TH SarabunIT๙"/>
          <w:sz w:val="32"/>
          <w:szCs w:val="32"/>
        </w:rPr>
        <w:t xml:space="preserve">  </w:t>
      </w:r>
      <w:r w:rsidR="008E440D" w:rsidRPr="007B28CD">
        <w:rPr>
          <w:rFonts w:ascii="TH SarabunIT๙" w:hAnsi="TH SarabunIT๙" w:cs="TH SarabunIT๙"/>
          <w:sz w:val="32"/>
          <w:szCs w:val="32"/>
          <w:cs/>
        </w:rPr>
        <w:t>ผู้รับบริการเป็นผู้ควบคุมดูแลข้อมูลส่วนบุคคล และมีหน้าที่ปฏิบัติตามบทบัญญัติที่เกี่ยวข้องภายใต้กฎหมายคุ้มครองข้อมูลส่วนบุคคลทั้งหมด รวมถึงการขอและการได้รับความยินยอมจากเจ้าของข้อมูลส่วนบุคคลตามที่กฎหมายคุ้มครองข้อมูลส่วนบุคคลกำหนด และการออกคำสั่งในการประมวลผลข้อมูลส่วนบุคคลต่อผู้ให้บริการ</w:t>
      </w:r>
    </w:p>
    <w:p w14:paraId="44FF9B1B" w14:textId="17D47393" w:rsidR="008E440D" w:rsidRPr="007B28CD" w:rsidRDefault="008E440D" w:rsidP="0002244B">
      <w:pPr>
        <w:tabs>
          <w:tab w:val="left" w:pos="1418"/>
        </w:tabs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3</w:t>
      </w:r>
      <w:r w:rsidR="0002244B">
        <w:rPr>
          <w:rFonts w:ascii="TH SarabunIT๙" w:hAnsi="TH SarabunIT๙" w:cs="TH SarabunIT๙"/>
          <w:sz w:val="32"/>
          <w:szCs w:val="32"/>
          <w:cs/>
        </w:rPr>
        <w:t xml:space="preserve">.4  </w:t>
      </w:r>
      <w:r w:rsidRPr="007B28CD">
        <w:rPr>
          <w:rFonts w:ascii="TH SarabunIT๙" w:hAnsi="TH SarabunIT๙" w:cs="TH SarabunIT๙"/>
          <w:sz w:val="32"/>
          <w:szCs w:val="32"/>
          <w:cs/>
        </w:rPr>
        <w:t>การแก้ไขเปลี่ยนแปลงข้อตกลงการประมวลผล หรือสละสิทธิไม่สามารถกระทำได้ เว้นแต่จะทำขึ้นเป็นหนังสือและลงนามโดยทั้งสองฝ่าย อนึ่ง การละเลยหรือล่าช้าของฝ่ายใดฝ่ายหนึ่งในการใช้สิทธิประการใด ๆ ภายใต้ข้อตกลงการประมวลผลฉบับนี้ ไม่เป็นเหตุให้ฝ่ายนั้นเสียสิทธิดังกล่าว หรือสิทธิอื่นใดภายใต้ข้อตกลงการประมวลผลฉบับนี้</w:t>
      </w:r>
    </w:p>
    <w:p w14:paraId="1CEE27B0" w14:textId="3E8BC82D" w:rsidR="008E440D" w:rsidRPr="007B28CD" w:rsidRDefault="008E440D" w:rsidP="00524D98">
      <w:pPr>
        <w:tabs>
          <w:tab w:val="left" w:pos="1418"/>
        </w:tabs>
        <w:spacing w:after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lastRenderedPageBreak/>
        <w:t>3</w:t>
      </w:r>
      <w:r w:rsidR="00BE7FE2">
        <w:rPr>
          <w:rFonts w:ascii="TH SarabunIT๙" w:hAnsi="TH SarabunIT๙" w:cs="TH SarabunIT๙"/>
          <w:sz w:val="32"/>
          <w:szCs w:val="32"/>
          <w:cs/>
        </w:rPr>
        <w:t>.5</w:t>
      </w:r>
      <w:r w:rsidR="000224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7FE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sz w:val="32"/>
          <w:szCs w:val="32"/>
          <w:cs/>
        </w:rPr>
        <w:t>ข้อตกลงการประมวลผลฉบับนี้จะต้องอ่านร่วมกับสัญญาที่มีอยู่และประกอบเป็นส่วนหนึ่งของสัญญาที่มีอยู่ เว้นแต่จะกำหนดไว้เป็นอย่างอื่นในข้อตกลงการประมวลผลนี้ ให้ข้อกำหนดของสัญญาที่มีอยู่ยังคงไม่เปลี่ยนแปลงและมีผลใช้บังคับอย่างสมบูรณ์</w:t>
      </w:r>
    </w:p>
    <w:p w14:paraId="77754C59" w14:textId="5C9AED3B" w:rsidR="008E440D" w:rsidRPr="007B28CD" w:rsidRDefault="008E440D" w:rsidP="00524D98">
      <w:pPr>
        <w:tabs>
          <w:tab w:val="left" w:pos="1418"/>
        </w:tabs>
        <w:spacing w:after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3</w:t>
      </w:r>
      <w:r w:rsidR="00BE7FE2">
        <w:rPr>
          <w:rFonts w:ascii="TH SarabunIT๙" w:hAnsi="TH SarabunIT๙" w:cs="TH SarabunIT๙"/>
          <w:sz w:val="32"/>
          <w:szCs w:val="32"/>
          <w:cs/>
        </w:rPr>
        <w:t xml:space="preserve">.6 </w:t>
      </w:r>
      <w:r w:rsidR="000224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sz w:val="32"/>
          <w:szCs w:val="32"/>
          <w:cs/>
        </w:rPr>
        <w:t>ในกรณีที่มีข้อความขัดกันระหว่างสัญญาที่มีอยู่และข้อตกลงการประมวลผลและเอกสารแนบท้ายบันทึกนี้ ให้ข้อความในข้อตกลงการประมวลผลมีผลใช้บังคับ</w:t>
      </w:r>
    </w:p>
    <w:p w14:paraId="69FEE21F" w14:textId="354BC842" w:rsidR="008E440D" w:rsidRPr="007B28CD" w:rsidRDefault="008E440D" w:rsidP="007C726C">
      <w:pPr>
        <w:tabs>
          <w:tab w:val="left" w:pos="851"/>
        </w:tabs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24D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การประมวลผลข้อมูลส่วนบุคคล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235BFC3" w14:textId="7ADF1E50" w:rsidR="008E440D" w:rsidRPr="007B28CD" w:rsidRDefault="008E440D" w:rsidP="007C726C">
      <w:pPr>
        <w:tabs>
          <w:tab w:val="left" w:pos="1418"/>
        </w:tabs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4</w:t>
      </w:r>
      <w:r w:rsidRPr="007B28CD">
        <w:rPr>
          <w:rFonts w:ascii="TH SarabunIT๙" w:hAnsi="TH SarabunIT๙" w:cs="TH SarabunIT๙"/>
          <w:sz w:val="32"/>
          <w:szCs w:val="32"/>
          <w:cs/>
        </w:rPr>
        <w:t>.</w:t>
      </w:r>
      <w:r w:rsidR="00BE7FE2">
        <w:rPr>
          <w:rFonts w:ascii="TH SarabunIT๙" w:hAnsi="TH SarabunIT๙" w:cs="TH SarabunIT๙"/>
          <w:sz w:val="32"/>
          <w:szCs w:val="32"/>
        </w:rPr>
        <w:t xml:space="preserve">1 </w:t>
      </w:r>
      <w:r w:rsidR="0002244B">
        <w:rPr>
          <w:rFonts w:ascii="TH SarabunIT๙" w:hAnsi="TH SarabunIT๙" w:cs="TH SarabunIT๙"/>
          <w:sz w:val="32"/>
          <w:szCs w:val="32"/>
        </w:rPr>
        <w:t xml:space="preserve"> </w:t>
      </w:r>
      <w:r w:rsidRPr="007B28CD">
        <w:rPr>
          <w:rFonts w:ascii="TH SarabunIT๙" w:hAnsi="TH SarabunIT๙" w:cs="TH SarabunIT๙"/>
          <w:sz w:val="32"/>
          <w:szCs w:val="32"/>
          <w:cs/>
        </w:rPr>
        <w:t>รายละเอียดการประมวลผลข้อมูลส่วน</w:t>
      </w:r>
      <w:r w:rsidRPr="00903D6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บุคคล </w:t>
      </w:r>
      <w:r w:rsidRPr="00EA77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ประเภทของข้อมูลส่วนบุคคล ประเภทเจ้าของข้อมูลส่วนบุคคล</w:t>
      </w:r>
      <w:r w:rsidRPr="00903D6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sz w:val="32"/>
          <w:szCs w:val="32"/>
          <w:cs/>
        </w:rPr>
        <w:t>การดำเนินการประมวลผลข้อมูล และระยะเวลาในการประมวลผลข้อมูลที่ผู้ให้บริการดำเนินการประมวลผลเพื่อการให้บริการ ให้เป็นไปตามที่ระบุอยู่ใน</w:t>
      </w:r>
      <w:r w:rsidRPr="00524D9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เอกสารแนบท้าย</w:t>
      </w:r>
      <w:r w:rsidRPr="00524D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 และให้ข้อกำหนดและเงื่อนไขต่อไปนี้ใช้บังคับเกี่ยวกับข้อมูลส่วนบุคคล</w:t>
      </w:r>
    </w:p>
    <w:p w14:paraId="130A8963" w14:textId="4BC27CD0" w:rsidR="008E440D" w:rsidRPr="00524D98" w:rsidRDefault="008E440D" w:rsidP="007C726C">
      <w:pPr>
        <w:tabs>
          <w:tab w:val="left" w:pos="1418"/>
        </w:tabs>
        <w:spacing w:after="120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="0002244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ทั้งสองฝ่ายรับทราบว่ากฎหมายคุ้มครองข้อมูลส่วนบุคคลใช้บังคับกับการเปิดเผยข้อมูล</w:t>
      </w:r>
      <w:r w:rsidR="00D62EE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524D98">
        <w:rPr>
          <w:rFonts w:ascii="TH SarabunIT๙" w:hAnsi="TH SarabunIT๙" w:cs="TH SarabunIT๙"/>
          <w:sz w:val="32"/>
          <w:szCs w:val="32"/>
          <w:cs/>
        </w:rPr>
        <w:t>ส่วนบุคคล ผู้ให้บริการรับทราบว่าตามกฎหมายคุ้มครองข้อมูลส่วนบุคคล ผู้รับบริการในฐานะผู้ควบคุมข้อมูลส่วนบุคคลต้องควบคุมให้ผู้ให้บริการในฐานะผู้ประมวลข้อมูลส่วนบุคคลดำเนินการให้เป็นไปตามกฎหมายคุ้มครองข้อมูลส่วนบุคคล ผู้รับบริการจึงต้องได้รับคำรับรองจากผู้ให้บริการเกี่ยวกับการคุ้มครองข้อมูล</w:t>
      </w:r>
      <w:r w:rsidR="00D62EEC" w:rsidRPr="00524D9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524D98">
        <w:rPr>
          <w:rFonts w:ascii="TH SarabunIT๙" w:hAnsi="TH SarabunIT๙" w:cs="TH SarabunIT๙"/>
          <w:sz w:val="32"/>
          <w:szCs w:val="32"/>
          <w:cs/>
        </w:rPr>
        <w:t>ส่วนบุคคล การใช้และการคุ้มครองข้อมูลส่วนบุคคล ผู้ให้บริการจะต้องจัดให้มีมาตรการรักษาความมั่นคงปลอดภัยที่เหมาะสม เพื่อป้องกันการสูญหาย เข้าถึง ใช้ เปลี่ยนแปลง แก้ไข หรือเปิดเผยข้อมูลส่วนบุคคล</w:t>
      </w:r>
      <w:r w:rsidR="00D62EEC" w:rsidRPr="00524D9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24D98">
        <w:rPr>
          <w:rFonts w:ascii="TH SarabunIT๙" w:hAnsi="TH SarabunIT๙" w:cs="TH SarabunIT๙"/>
          <w:sz w:val="32"/>
          <w:szCs w:val="32"/>
          <w:cs/>
        </w:rPr>
        <w:t>โดยปราศจากอำนาจหรือโดยมิชอบ และต้องทบทวนมาตรการดังกล่าวเมื่อมีความจำเป็นหรือเมื่อเทคโนโลยีเปลี่ยนแปลงไปเพื่อให้มีประสิทธิภาพในการรักษาความมั่นคงปลอดภัยที่เหมาะสม</w:t>
      </w:r>
    </w:p>
    <w:p w14:paraId="16456406" w14:textId="4838C5EC" w:rsidR="008E440D" w:rsidRPr="00524D98" w:rsidRDefault="008E440D" w:rsidP="007C726C">
      <w:pPr>
        <w:tabs>
          <w:tab w:val="left" w:pos="567"/>
          <w:tab w:val="left" w:pos="851"/>
        </w:tabs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24D98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524D98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524D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C72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24D98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มาตรการรักษาความมั่นคงปลอดภัย</w:t>
      </w:r>
    </w:p>
    <w:p w14:paraId="7F1AF179" w14:textId="0F788723" w:rsidR="008E440D" w:rsidRPr="00524D98" w:rsidRDefault="008E440D" w:rsidP="007C726C">
      <w:pPr>
        <w:tabs>
          <w:tab w:val="left" w:pos="1418"/>
        </w:tabs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24D98">
        <w:rPr>
          <w:rFonts w:ascii="TH SarabunIT๙" w:hAnsi="TH SarabunIT๙" w:cs="TH SarabunIT๙"/>
          <w:sz w:val="32"/>
          <w:szCs w:val="32"/>
        </w:rPr>
        <w:t>5</w:t>
      </w:r>
      <w:r w:rsidRPr="00524D98">
        <w:rPr>
          <w:rFonts w:ascii="TH SarabunIT๙" w:hAnsi="TH SarabunIT๙" w:cs="TH SarabunIT๙"/>
          <w:sz w:val="32"/>
          <w:szCs w:val="32"/>
          <w:cs/>
        </w:rPr>
        <w:t>.</w:t>
      </w:r>
      <w:r w:rsidR="0002244B" w:rsidRPr="00524D98">
        <w:rPr>
          <w:rFonts w:ascii="TH SarabunIT๙" w:hAnsi="TH SarabunIT๙" w:cs="TH SarabunIT๙"/>
          <w:sz w:val="32"/>
          <w:szCs w:val="32"/>
        </w:rPr>
        <w:t xml:space="preserve">1  </w:t>
      </w:r>
      <w:r w:rsidRPr="00524D98">
        <w:rPr>
          <w:rFonts w:ascii="TH SarabunIT๙" w:hAnsi="TH SarabunIT๙" w:cs="TH SarabunIT๙"/>
          <w:sz w:val="32"/>
          <w:szCs w:val="32"/>
          <w:cs/>
        </w:rPr>
        <w:t>ผู้ให้บริการรับรองและรับประกันต่อผู้รับบริการว่า ณ วันที่มีผลใช้บังคับและตลอดระยะเวลาของสัญญาที่มีอยู่ ผู้ให้บริการจะจัดให้มีการป้องกันทางด้านการบริหารจัดการ ทางเทคนิค และทางกายภาพอย่างเพียงพอ เพื่อให้แน่ใจว่าได้จัดให้มีมาตรการรักษาความมั่นคงปลอดภัยที่เหมาะสม เพื่อป้องกันการ</w:t>
      </w:r>
      <w:r w:rsidR="00812EEF" w:rsidRPr="00524D98">
        <w:rPr>
          <w:rFonts w:ascii="TH SarabunIT๙" w:hAnsi="TH SarabunIT๙" w:cs="TH SarabunIT๙"/>
          <w:sz w:val="32"/>
          <w:szCs w:val="32"/>
          <w:cs/>
        </w:rPr>
        <w:t>สู</w:t>
      </w:r>
      <w:r w:rsidR="00812EEF" w:rsidRPr="00524D98">
        <w:rPr>
          <w:rFonts w:ascii="TH SarabunIT๙" w:hAnsi="TH SarabunIT๙" w:cs="TH SarabunIT๙" w:hint="cs"/>
          <w:sz w:val="32"/>
          <w:szCs w:val="32"/>
          <w:cs/>
        </w:rPr>
        <w:t>ญ</w:t>
      </w:r>
      <w:r w:rsidRPr="00524D98">
        <w:rPr>
          <w:rFonts w:ascii="TH SarabunIT๙" w:hAnsi="TH SarabunIT๙" w:cs="TH SarabunIT๙"/>
          <w:sz w:val="32"/>
          <w:szCs w:val="32"/>
          <w:cs/>
        </w:rPr>
        <w:t>หาย เข้าถึง ใช้ เปลี่ยนแปลง แก้ไข หรือเปิดเผยข้อมูลส่วนบุคคลโดยปราศจากอำนาจหรือโดยมิชอบ และต้องทบทวนมาตรการดังกล่าวเมื่อมีความจำเป็นหรือเมื่อเทคโนโลยีเปลี่ยนแปลงไปเพื่อให้มีประสิทธิภาพ</w:t>
      </w:r>
      <w:r w:rsidR="00812EEF" w:rsidRPr="00524D9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524D98">
        <w:rPr>
          <w:rFonts w:ascii="TH SarabunIT๙" w:hAnsi="TH SarabunIT๙" w:cs="TH SarabunIT๙"/>
          <w:sz w:val="32"/>
          <w:szCs w:val="32"/>
          <w:cs/>
        </w:rPr>
        <w:t>ในการรักษาความมั่นคงปลอดภัยที่เหมาะสม</w:t>
      </w:r>
    </w:p>
    <w:p w14:paraId="13CD4648" w14:textId="19C2353E" w:rsidR="008E440D" w:rsidRPr="007B28CD" w:rsidRDefault="008E440D" w:rsidP="007C726C">
      <w:pPr>
        <w:tabs>
          <w:tab w:val="left" w:pos="1418"/>
        </w:tabs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24D98">
        <w:rPr>
          <w:rFonts w:ascii="TH SarabunIT๙" w:hAnsi="TH SarabunIT๙" w:cs="TH SarabunIT๙"/>
          <w:sz w:val="32"/>
          <w:szCs w:val="32"/>
        </w:rPr>
        <w:t>5</w:t>
      </w:r>
      <w:r w:rsidRPr="00524D98">
        <w:rPr>
          <w:rFonts w:ascii="TH SarabunIT๙" w:hAnsi="TH SarabunIT๙" w:cs="TH SarabunIT๙"/>
          <w:sz w:val="32"/>
          <w:szCs w:val="32"/>
          <w:cs/>
        </w:rPr>
        <w:t>.</w:t>
      </w:r>
      <w:r w:rsidRPr="00524D98">
        <w:rPr>
          <w:rFonts w:ascii="TH SarabunIT๙" w:hAnsi="TH SarabunIT๙" w:cs="TH SarabunIT๙"/>
          <w:sz w:val="32"/>
          <w:szCs w:val="32"/>
        </w:rPr>
        <w:t>2</w:t>
      </w:r>
      <w:r w:rsidR="0002244B" w:rsidRPr="00524D9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24D98">
        <w:rPr>
          <w:rFonts w:ascii="TH SarabunIT๙" w:hAnsi="TH SarabunIT๙" w:cs="TH SarabunIT๙"/>
          <w:sz w:val="32"/>
          <w:szCs w:val="32"/>
          <w:cs/>
        </w:rPr>
        <w:t>ผู้ให้บริการจะดำเนินการตามขั้นตอนที่เหมาะสมเพื่อให้แน่ใจว่าพนักงาน ตัวแทน หรือบุคคล</w:t>
      </w:r>
      <w:r w:rsidR="00B4739A" w:rsidRPr="00524D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24D98">
        <w:rPr>
          <w:rFonts w:ascii="TH SarabunIT๙" w:hAnsi="TH SarabunIT๙" w:cs="TH SarabunIT๙"/>
          <w:sz w:val="32"/>
          <w:szCs w:val="32"/>
          <w:cs/>
        </w:rPr>
        <w:t>ที่ได้รับ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มอบหมายจาก</w:t>
      </w:r>
      <w:r w:rsidRPr="007B28CD">
        <w:rPr>
          <w:rFonts w:ascii="TH SarabunIT๙" w:hAnsi="TH SarabunIT๙" w:cs="TH SarabunIT๙"/>
          <w:sz w:val="32"/>
          <w:szCs w:val="32"/>
          <w:cs/>
        </w:rPr>
        <w:t>ผู้ให้บริการ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จะประมวลผลข้อมูลส่วนบุคคลเพื่อบรรลุวัตถุประสงค์ตามข้อตกลง</w:t>
      </w:r>
      <w:r w:rsidR="00F21E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การประมวลผลฉบับนี้เท่านั้น โดยปราศจากการใช้ข้อมูลส่วนบุคคลนอกเหนือไปจากคำสั่งที่ชอบด้วยกฎหมายของผู้รับบริการเพื่อไม่ให้มีการประมวลผลข้อมูลส่วนบุคคลในที่ไม่ถูกต้องตามวัตถุประสงค์ การแทรกแซง </w:t>
      </w:r>
      <w:r w:rsidR="00365B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การสูญหาย การเข้าถึง การแก้ไข หรือการเปิดเผยโดยไม่ได้รับอนุญาต และดำเนินการให้มีการฝึกอบรมพนักงาน ตัวแทน หรือบุคคลที่ได้รับมอบหมายอย่างเหมาะสมเพื่อให้แน่ใจว่าจะมีการปฏิบัติตามหน้าที่</w:t>
      </w:r>
      <w:r w:rsidR="00365B71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ของตนเอง</w:t>
      </w:r>
    </w:p>
    <w:p w14:paraId="450DFA18" w14:textId="1BE82903" w:rsidR="008E440D" w:rsidRPr="007B28CD" w:rsidRDefault="008E440D" w:rsidP="000E73B7">
      <w:pPr>
        <w:tabs>
          <w:tab w:val="left" w:pos="1418"/>
        </w:tabs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5</w:t>
      </w:r>
      <w:r w:rsidRPr="007B28CD">
        <w:rPr>
          <w:rFonts w:ascii="TH SarabunIT๙" w:hAnsi="TH SarabunIT๙" w:cs="TH SarabunIT๙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sz w:val="32"/>
          <w:szCs w:val="32"/>
        </w:rPr>
        <w:t>3</w:t>
      </w:r>
      <w:r w:rsidR="0002244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B28CD">
        <w:rPr>
          <w:rFonts w:ascii="TH SarabunIT๙" w:hAnsi="TH SarabunIT๙" w:cs="TH SarabunIT๙"/>
          <w:sz w:val="32"/>
          <w:szCs w:val="32"/>
          <w:cs/>
        </w:rPr>
        <w:t>ผู้ให้บริการจะดำเนินการมาตรการรักษาความมั่นคงปลอดภัยทั้งปวงที่เกี่ยวข้องกับข้อมูลส่วนบุคคลตามสมควร และ</w:t>
      </w:r>
      <w:r w:rsidRPr="007B28CD">
        <w:rPr>
          <w:rFonts w:ascii="TH SarabunIT๙" w:hAnsi="TH SarabunIT๙" w:cs="TH SarabunIT๙"/>
          <w:sz w:val="32"/>
          <w:szCs w:val="32"/>
        </w:rPr>
        <w:t>/</w:t>
      </w:r>
      <w:r w:rsidRPr="007B28CD">
        <w:rPr>
          <w:rFonts w:ascii="TH SarabunIT๙" w:hAnsi="TH SarabunIT๙" w:cs="TH SarabunIT๙"/>
          <w:sz w:val="32"/>
          <w:szCs w:val="32"/>
          <w:cs/>
        </w:rPr>
        <w:t>หรือ ตามเอกสารที่เกี่ยวข้อง ดังรายละเอียดตาม</w:t>
      </w:r>
      <w:r w:rsidRPr="00524D98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เอกสารแนบท้าย ค.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(ข้อกำหนด</w:t>
      </w:r>
      <w:r w:rsidR="00365B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การเก็บบันทึกและการปกป้องความปลอดภัยของบันทึกข้อมูลส่วนบุคคล) </w:t>
      </w:r>
      <w:r w:rsidRPr="007B28CD">
        <w:rPr>
          <w:rFonts w:ascii="TH SarabunIT๙" w:hAnsi="TH SarabunIT๙" w:cs="TH SarabunIT๙"/>
          <w:sz w:val="32"/>
          <w:szCs w:val="32"/>
          <w:cs/>
        </w:rPr>
        <w:t>รวมถึงดำเนินการดังนี้</w:t>
      </w:r>
    </w:p>
    <w:p w14:paraId="44403E90" w14:textId="77777777" w:rsidR="008E440D" w:rsidRPr="007B28CD" w:rsidRDefault="008E440D" w:rsidP="000E73B7">
      <w:pPr>
        <w:tabs>
          <w:tab w:val="left" w:pos="1843"/>
        </w:tabs>
        <w:ind w:firstLine="1406"/>
        <w:jc w:val="thaiDistribute"/>
        <w:rPr>
          <w:rFonts w:ascii="TH SarabunIT๙" w:hAnsi="TH SarabunIT๙" w:cs="TH SarabunIT๙"/>
          <w:sz w:val="32"/>
          <w:szCs w:val="32"/>
        </w:rPr>
      </w:pPr>
      <w:r w:rsidRPr="00D32F19">
        <w:rPr>
          <w:rFonts w:ascii="TH SarabunIT๙" w:hAnsi="TH SarabunIT๙" w:cs="TH SarabunIT๙"/>
          <w:spacing w:val="-6"/>
          <w:sz w:val="32"/>
          <w:szCs w:val="32"/>
          <w:cs/>
        </w:rPr>
        <w:t>(1)</w:t>
      </w:r>
      <w:r w:rsidRPr="00D32F19">
        <w:rPr>
          <w:rFonts w:ascii="TH SarabunIT๙" w:hAnsi="TH SarabunIT๙" w:cs="TH SarabunIT๙"/>
          <w:spacing w:val="-6"/>
          <w:sz w:val="32"/>
          <w:szCs w:val="32"/>
          <w:cs/>
        </w:rPr>
        <w:tab/>
        <w:t>ใช้กระบวนการแฝงข้อมูล (</w:t>
      </w:r>
      <w:r w:rsidRPr="00D32F19">
        <w:rPr>
          <w:rFonts w:ascii="TH SarabunIT๙" w:hAnsi="TH SarabunIT๙" w:cs="TH SarabunIT๙"/>
          <w:spacing w:val="-6"/>
          <w:sz w:val="32"/>
          <w:szCs w:val="32"/>
        </w:rPr>
        <w:t>pseudonymization</w:t>
      </w:r>
      <w:r w:rsidRPr="00D32F19">
        <w:rPr>
          <w:rFonts w:ascii="TH SarabunIT๙" w:hAnsi="TH SarabunIT๙" w:cs="TH SarabunIT๙"/>
          <w:spacing w:val="-6"/>
          <w:sz w:val="32"/>
          <w:szCs w:val="32"/>
          <w:cs/>
        </w:rPr>
        <w:t>) และการ</w:t>
      </w:r>
      <w:r w:rsidRPr="00D32F19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ใช้รหัสเพื่อเข้าถึงข้อมูล</w:t>
      </w:r>
      <w:r w:rsidR="00365B71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                   </w:t>
      </w:r>
      <w:r w:rsidRPr="00D32F19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ส่วนบุคคล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</w:t>
      </w:r>
      <w:r w:rsidRPr="007B28CD">
        <w:rPr>
          <w:rFonts w:ascii="TH SarabunIT๙" w:hAnsi="TH SarabunIT๙" w:cs="TH SarabunIT๙"/>
          <w:color w:val="000000"/>
          <w:sz w:val="32"/>
          <w:szCs w:val="32"/>
        </w:rPr>
        <w:t>encryption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</w:p>
    <w:p w14:paraId="6FACFDF7" w14:textId="77777777" w:rsidR="008E440D" w:rsidRPr="007B28CD" w:rsidRDefault="008E440D" w:rsidP="000E73B7">
      <w:pPr>
        <w:tabs>
          <w:tab w:val="left" w:pos="1843"/>
        </w:tabs>
        <w:ind w:firstLine="1406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lastRenderedPageBreak/>
        <w:t>(</w:t>
      </w:r>
      <w:r w:rsidRPr="007B28CD">
        <w:rPr>
          <w:rFonts w:ascii="TH SarabunIT๙" w:hAnsi="TH SarabunIT๙" w:cs="TH SarabunIT๙"/>
          <w:sz w:val="32"/>
          <w:szCs w:val="32"/>
        </w:rPr>
        <w:t>2</w:t>
      </w:r>
      <w:r w:rsidRPr="007B28CD">
        <w:rPr>
          <w:rFonts w:ascii="TH SarabunIT๙" w:hAnsi="TH SarabunIT๙" w:cs="TH SarabunIT๙"/>
          <w:sz w:val="32"/>
          <w:szCs w:val="32"/>
          <w:cs/>
        </w:rPr>
        <w:t>)</w:t>
      </w:r>
      <w:r w:rsidRPr="007B28CD">
        <w:rPr>
          <w:rFonts w:ascii="TH SarabunIT๙" w:hAnsi="TH SarabunIT๙" w:cs="TH SarabunIT๙"/>
          <w:sz w:val="32"/>
          <w:szCs w:val="32"/>
        </w:rPr>
        <w:tab/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รับรองว่าการให้บริการและระบบการประมวลผลข้อมูลส่วนบุคคลจะดำเนินการอย่างเป็นความลับ (</w:t>
      </w:r>
      <w:r w:rsidRPr="007B28CD">
        <w:rPr>
          <w:rFonts w:ascii="TH SarabunIT๙" w:hAnsi="TH SarabunIT๙" w:cs="TH SarabunIT๙"/>
          <w:color w:val="000000"/>
          <w:sz w:val="32"/>
          <w:szCs w:val="32"/>
        </w:rPr>
        <w:t>confidentiality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) สมบูรณ์ (</w:t>
      </w:r>
      <w:r w:rsidRPr="007B28CD">
        <w:rPr>
          <w:rFonts w:ascii="TH SarabunIT๙" w:hAnsi="TH SarabunIT๙" w:cs="TH SarabunIT๙"/>
          <w:color w:val="000000"/>
          <w:sz w:val="32"/>
          <w:szCs w:val="32"/>
        </w:rPr>
        <w:t>integrity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) พร้อมใช้งาน (</w:t>
      </w:r>
      <w:r w:rsidRPr="007B28CD">
        <w:rPr>
          <w:rFonts w:ascii="TH SarabunIT๙" w:hAnsi="TH SarabunIT๙" w:cs="TH SarabunIT๙"/>
          <w:color w:val="000000"/>
          <w:sz w:val="32"/>
          <w:szCs w:val="32"/>
        </w:rPr>
        <w:t>availability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และสามารถฟื้นคืนสู่ปกติ </w:t>
      </w:r>
    </w:p>
    <w:p w14:paraId="5A97DCE6" w14:textId="5C29AB5C" w:rsidR="008E440D" w:rsidRPr="00524D98" w:rsidRDefault="008E440D" w:rsidP="000E73B7">
      <w:pPr>
        <w:tabs>
          <w:tab w:val="left" w:pos="1843"/>
        </w:tabs>
        <w:ind w:firstLine="1406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</w:t>
      </w:r>
      <w:r w:rsidRPr="007B28CD">
        <w:rPr>
          <w:rFonts w:ascii="TH SarabunIT๙" w:hAnsi="TH SarabunIT๙" w:cs="TH SarabunIT๙"/>
          <w:sz w:val="32"/>
          <w:szCs w:val="32"/>
        </w:rPr>
        <w:t>3</w:t>
      </w:r>
      <w:r w:rsidRPr="007B28CD">
        <w:rPr>
          <w:rFonts w:ascii="TH SarabunIT๙" w:hAnsi="TH SarabunIT๙" w:cs="TH SarabunIT๙"/>
          <w:sz w:val="32"/>
          <w:szCs w:val="32"/>
          <w:cs/>
        </w:rPr>
        <w:t>)</w:t>
      </w:r>
      <w:r w:rsidRPr="007B28CD">
        <w:rPr>
          <w:rFonts w:ascii="TH SarabunIT๙" w:hAnsi="TH SarabunIT๙" w:cs="TH SarabunIT๙"/>
          <w:sz w:val="32"/>
          <w:szCs w:val="32"/>
        </w:rPr>
        <w:tab/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ใช้สิทธิขอให้ลบหรือทำลาย หรือ ทำให้ข้อมูลไม่อาจระบุตัวบุคคลได้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>Unidentifiable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7B28CD">
        <w:rPr>
          <w:rFonts w:ascii="TH SarabunIT๙" w:hAnsi="TH SarabunIT๙" w:cs="TH SarabunIT๙"/>
          <w:sz w:val="32"/>
          <w:szCs w:val="32"/>
          <w:cs/>
        </w:rPr>
        <w:br/>
        <w:t>ในข้อมูลส่วนบุคคลถ้าหากผู้ให้บริการไม่มีความจำเป็นต้องใช้เพื่อวัตถุประสงค์ในการให้บริการภายใต้สัญญ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ที่มีอยู่อีก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ต่อไป </w:t>
      </w:r>
      <w:r w:rsidRPr="00524D98">
        <w:rPr>
          <w:rFonts w:ascii="TH SarabunIT๙" w:hAnsi="TH SarabunIT๙" w:cs="TH SarabunIT๙"/>
          <w:sz w:val="32"/>
          <w:szCs w:val="32"/>
          <w:cs/>
        </w:rPr>
        <w:t xml:space="preserve">และกฎหมายที่ใช้บังคับหรือคำสั่งศาล  </w:t>
      </w:r>
    </w:p>
    <w:p w14:paraId="0F023A40" w14:textId="77777777" w:rsidR="008E440D" w:rsidRPr="00524D98" w:rsidRDefault="008E440D" w:rsidP="000E73B7">
      <w:pPr>
        <w:tabs>
          <w:tab w:val="left" w:pos="1843"/>
        </w:tabs>
        <w:ind w:firstLine="140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24D98">
        <w:rPr>
          <w:rFonts w:ascii="TH SarabunIT๙" w:hAnsi="TH SarabunIT๙" w:cs="TH SarabunIT๙"/>
          <w:sz w:val="32"/>
          <w:szCs w:val="32"/>
          <w:cs/>
        </w:rPr>
        <w:t>(</w:t>
      </w:r>
      <w:r w:rsidRPr="00524D98">
        <w:rPr>
          <w:rFonts w:ascii="TH SarabunIT๙" w:hAnsi="TH SarabunIT๙" w:cs="TH SarabunIT๙"/>
          <w:sz w:val="32"/>
          <w:szCs w:val="32"/>
        </w:rPr>
        <w:t>4</w:t>
      </w:r>
      <w:r w:rsidRPr="00524D98">
        <w:rPr>
          <w:rFonts w:ascii="TH SarabunIT๙" w:hAnsi="TH SarabunIT๙" w:cs="TH SarabunIT๙"/>
          <w:sz w:val="32"/>
          <w:szCs w:val="32"/>
          <w:cs/>
        </w:rPr>
        <w:t>)</w:t>
      </w:r>
      <w:r w:rsidRPr="00524D98" w:rsidDel="005765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4D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4D98">
        <w:rPr>
          <w:rFonts w:ascii="TH SarabunIT๙" w:hAnsi="TH SarabunIT๙" w:cs="TH SarabunIT๙"/>
          <w:sz w:val="32"/>
          <w:szCs w:val="32"/>
          <w:cs/>
        </w:rPr>
        <w:tab/>
        <w:t>กรณีที่เกิดเหตุขัดข้องใด ๆ ต้องสามารถซ่อมแซมแก้ไขให้มีความพร้อมใช้งานและ</w:t>
      </w:r>
      <w:r w:rsidRPr="00524D98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524D98">
        <w:rPr>
          <w:rFonts w:ascii="TH SarabunIT๙" w:hAnsi="TH SarabunIT๙" w:cs="TH SarabunIT๙"/>
          <w:sz w:val="32"/>
          <w:szCs w:val="32"/>
          <w:cs/>
        </w:rPr>
        <w:t>มีระบบหรือขั้นตอนที่สามารถดึงหรือนำข้อมูลส่วนบุคคลกลับมา และเข้าถึงข้อมูลส่วนบุคคลได้ภายในระยะเวลาที่เหมาะสม</w:t>
      </w:r>
    </w:p>
    <w:p w14:paraId="638162CB" w14:textId="459FCC00" w:rsidR="008E440D" w:rsidRPr="00524D98" w:rsidRDefault="008E440D" w:rsidP="000E73B7">
      <w:pPr>
        <w:tabs>
          <w:tab w:val="left" w:pos="1843"/>
        </w:tabs>
        <w:ind w:firstLine="1406"/>
        <w:jc w:val="thaiDistribute"/>
        <w:rPr>
          <w:rFonts w:ascii="TH SarabunIT๙" w:hAnsi="TH SarabunIT๙" w:cs="TH SarabunIT๙"/>
          <w:sz w:val="32"/>
          <w:szCs w:val="32"/>
        </w:rPr>
      </w:pPr>
      <w:r w:rsidRPr="00524D98">
        <w:rPr>
          <w:rFonts w:ascii="TH SarabunIT๙" w:hAnsi="TH SarabunIT๙" w:cs="TH SarabunIT๙"/>
          <w:sz w:val="32"/>
          <w:szCs w:val="32"/>
          <w:cs/>
        </w:rPr>
        <w:t>(</w:t>
      </w:r>
      <w:r w:rsidRPr="00524D98">
        <w:rPr>
          <w:rFonts w:ascii="TH SarabunIT๙" w:hAnsi="TH SarabunIT๙" w:cs="TH SarabunIT๙"/>
          <w:sz w:val="32"/>
          <w:szCs w:val="32"/>
        </w:rPr>
        <w:t>5</w:t>
      </w:r>
      <w:r w:rsidRPr="00524D98">
        <w:rPr>
          <w:rFonts w:ascii="TH SarabunIT๙" w:hAnsi="TH SarabunIT๙" w:cs="TH SarabunIT๙"/>
          <w:sz w:val="32"/>
          <w:szCs w:val="32"/>
          <w:cs/>
        </w:rPr>
        <w:t>)</w:t>
      </w:r>
      <w:r w:rsidRPr="00524D98">
        <w:rPr>
          <w:rFonts w:ascii="TH SarabunIT๙" w:hAnsi="TH SarabunIT๙" w:cs="TH SarabunIT๙"/>
          <w:sz w:val="32"/>
          <w:szCs w:val="32"/>
          <w:cs/>
        </w:rPr>
        <w:tab/>
        <w:t>จัดให้มีการตรวจสอบ ทดสอบการเข้าถึง และการประเมินประสิทธิภาพมาตรการ</w:t>
      </w:r>
      <w:r w:rsidR="00B4739A" w:rsidRPr="00524D9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524D98">
        <w:rPr>
          <w:rFonts w:ascii="TH SarabunIT๙" w:hAnsi="TH SarabunIT๙" w:cs="TH SarabunIT๙"/>
          <w:sz w:val="32"/>
          <w:szCs w:val="32"/>
          <w:cs/>
        </w:rPr>
        <w:t>ทางเทคนิคขององค์กรเพื่อยืนยันความมั่นคงปลอดภัยของการประมวลผลข้อมูลส่วนบุคคลอย่างสม่ำเสมอ</w:t>
      </w:r>
    </w:p>
    <w:p w14:paraId="75B7F2C4" w14:textId="77777777" w:rsidR="008E440D" w:rsidRPr="00524D98" w:rsidRDefault="008E440D" w:rsidP="000E73B7">
      <w:pPr>
        <w:tabs>
          <w:tab w:val="left" w:pos="1843"/>
        </w:tabs>
        <w:ind w:firstLine="140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24D98">
        <w:rPr>
          <w:rFonts w:ascii="TH SarabunIT๙" w:hAnsi="TH SarabunIT๙" w:cs="TH SarabunIT๙"/>
          <w:sz w:val="32"/>
          <w:szCs w:val="32"/>
          <w:cs/>
        </w:rPr>
        <w:t>(</w:t>
      </w:r>
      <w:r w:rsidRPr="00524D98">
        <w:rPr>
          <w:rFonts w:ascii="TH SarabunIT๙" w:hAnsi="TH SarabunIT๙" w:cs="TH SarabunIT๙"/>
          <w:sz w:val="32"/>
          <w:szCs w:val="32"/>
        </w:rPr>
        <w:t>6</w:t>
      </w:r>
      <w:r w:rsidRPr="00524D98">
        <w:rPr>
          <w:rFonts w:ascii="TH SarabunIT๙" w:hAnsi="TH SarabunIT๙" w:cs="TH SarabunIT๙"/>
          <w:sz w:val="32"/>
          <w:szCs w:val="32"/>
          <w:cs/>
        </w:rPr>
        <w:t>)</w:t>
      </w:r>
      <w:r w:rsidRPr="00524D98">
        <w:rPr>
          <w:rFonts w:ascii="TH SarabunIT๙" w:hAnsi="TH SarabunIT๙" w:cs="TH SarabunIT๙"/>
          <w:sz w:val="32"/>
          <w:szCs w:val="32"/>
          <w:cs/>
        </w:rPr>
        <w:tab/>
        <w:t>ไม่เปลี่ยนแปลงมาตรการรักษาความปลอดภัยของตนเองที่อาจเพิ่มความเสี่ยงของ</w:t>
      </w:r>
      <w:r w:rsidRPr="00524D98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524D98">
        <w:rPr>
          <w:rFonts w:ascii="TH SarabunIT๙" w:hAnsi="TH SarabunIT๙" w:cs="TH SarabunIT๙"/>
          <w:sz w:val="32"/>
          <w:szCs w:val="32"/>
          <w:cs/>
        </w:rPr>
        <w:t>การเข้าถึงที่ไม่ได้รับอนุญาต</w:t>
      </w:r>
    </w:p>
    <w:p w14:paraId="2CE92E0F" w14:textId="6FCA33EE" w:rsidR="008E440D" w:rsidRPr="00524D98" w:rsidRDefault="008E440D" w:rsidP="000E73B7">
      <w:pPr>
        <w:tabs>
          <w:tab w:val="left" w:pos="851"/>
        </w:tabs>
        <w:spacing w:before="120"/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24D9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24D98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524D98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524D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244B" w:rsidRPr="00524D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24D98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หน้าที่ของผู้ให้บริการ</w:t>
      </w:r>
    </w:p>
    <w:p w14:paraId="0898BBD0" w14:textId="77777777" w:rsidR="008E440D" w:rsidRPr="007B28CD" w:rsidRDefault="008E440D" w:rsidP="000E73B7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ผู้ให้บริการในฐานะผู้ประมวลผลข้อมูลส่วนบุคคล มีหน้าที่ดังนี้</w:t>
      </w:r>
    </w:p>
    <w:p w14:paraId="6669BD2D" w14:textId="12030481" w:rsidR="008E440D" w:rsidRPr="007B28CD" w:rsidRDefault="008E440D" w:rsidP="000E73B7">
      <w:pPr>
        <w:tabs>
          <w:tab w:val="left" w:pos="1418"/>
        </w:tabs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6</w:t>
      </w:r>
      <w:r w:rsidR="0002244B">
        <w:rPr>
          <w:rFonts w:ascii="TH SarabunIT๙" w:hAnsi="TH SarabunIT๙" w:cs="TH SarabunIT๙"/>
          <w:sz w:val="32"/>
          <w:szCs w:val="32"/>
          <w:cs/>
        </w:rPr>
        <w:t>.1</w:t>
      </w:r>
      <w:r w:rsidR="0002244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B28CD">
        <w:rPr>
          <w:rFonts w:ascii="TH SarabunIT๙" w:hAnsi="TH SarabunIT๙" w:cs="TH SarabunIT๙"/>
          <w:sz w:val="32"/>
          <w:szCs w:val="32"/>
          <w:cs/>
        </w:rPr>
        <w:t>ปฏิบัติตามกฎหมาย ระเบียบ และทางปฏิบัติที่ดีที่สุดที่ใช้บังคับทั้งหมดเกี่ยวกับการรักษาความมั่นคงปลอดภัยของข้อมูลส่วนบุคคลในการให้บริการและการปฏิบัติตามหน้าที่อื่น ๆ ของตนเองภายใต้สัญญาที่มีอยู่ รวมทั้งกฎหมายคุ้มครองข้อมูลส่วนบุคคล</w:t>
      </w:r>
    </w:p>
    <w:p w14:paraId="018B6468" w14:textId="49DC4862" w:rsidR="008E440D" w:rsidRPr="007B28CD" w:rsidRDefault="008E440D" w:rsidP="000E73B7">
      <w:pPr>
        <w:tabs>
          <w:tab w:val="left" w:pos="1418"/>
        </w:tabs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524D98">
        <w:rPr>
          <w:rFonts w:ascii="TH SarabunIT๙" w:hAnsi="TH SarabunIT๙" w:cs="TH SarabunIT๙"/>
          <w:sz w:val="32"/>
          <w:szCs w:val="32"/>
        </w:rPr>
        <w:t>6</w:t>
      </w:r>
      <w:r w:rsidR="0002244B" w:rsidRPr="00524D98">
        <w:rPr>
          <w:rFonts w:ascii="TH SarabunIT๙" w:hAnsi="TH SarabunIT๙" w:cs="TH SarabunIT๙"/>
          <w:sz w:val="32"/>
          <w:szCs w:val="32"/>
          <w:cs/>
        </w:rPr>
        <w:t xml:space="preserve">.2  </w:t>
      </w:r>
      <w:r w:rsidRPr="00524D98">
        <w:rPr>
          <w:rFonts w:ascii="TH SarabunIT๙" w:hAnsi="TH SarabunIT๙" w:cs="TH SarabunIT๙"/>
          <w:sz w:val="32"/>
          <w:szCs w:val="32"/>
          <w:cs/>
        </w:rPr>
        <w:t>ดำเนินการด้วยประการใด ๆ เพื่อทำให้ผู้รับบริการสามารถเชื่อได้ว่าบุคลากรของผู้ให้บริการ</w:t>
      </w:r>
      <w:r w:rsidRPr="00524D98">
        <w:rPr>
          <w:rFonts w:ascii="TH SarabunIT๙" w:hAnsi="TH SarabunIT๙" w:cs="TH SarabunIT๙"/>
          <w:sz w:val="32"/>
          <w:szCs w:val="32"/>
        </w:rPr>
        <w:t xml:space="preserve"> </w:t>
      </w:r>
      <w:r w:rsidRPr="00524D98">
        <w:rPr>
          <w:rFonts w:ascii="TH SarabunIT๙" w:hAnsi="TH SarabunIT๙" w:cs="TH SarabunIT๙"/>
          <w:sz w:val="32"/>
          <w:szCs w:val="32"/>
          <w:cs/>
        </w:rPr>
        <w:t>(ซึ่งรวมถึงแต่ไม่จำกัดเฉพาะ เจ้าหน้าที่ ผู้แทน พนักงาน ตัวแทน ผู้ให้บริการช่วง หรือผู้รับเหมาของผู้ให้บริการ) ซึ่งจำเป็นต้องเข้าถึงข้อมูลส่วนบุคคลของข้อตกลงการประมวลผลฉบับนี้ ปฏิบัติตามเงื่อนไขทุกประการ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ดังต่อไปนี้ </w:t>
      </w:r>
    </w:p>
    <w:p w14:paraId="5B97A353" w14:textId="27190292" w:rsidR="008E440D" w:rsidRPr="007B28CD" w:rsidRDefault="00FC4241" w:rsidP="000E73B7">
      <w:pPr>
        <w:tabs>
          <w:tab w:val="left" w:pos="1843"/>
        </w:tabs>
        <w:ind w:firstLine="140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(ก)  </w:t>
      </w:r>
      <w:r w:rsidR="008E440D" w:rsidRPr="007B28CD">
        <w:rPr>
          <w:rFonts w:ascii="TH SarabunIT๙" w:hAnsi="TH SarabunIT๙" w:cs="TH SarabunIT๙"/>
          <w:sz w:val="32"/>
          <w:szCs w:val="32"/>
          <w:cs/>
        </w:rPr>
        <w:t xml:space="preserve">ตระหนักถึงลักษณะที่เป็นความลับของข้อมูลส่วนบุคคล และต้องปฏิบัติตามข้อกำหนดในการรักษาความลับและข้อจำกัดการใช้ในส่วนที่เกี่ยวข้องกับข้อมูลส่วนบุคคล </w:t>
      </w:r>
    </w:p>
    <w:p w14:paraId="6361942C" w14:textId="44009EDF" w:rsidR="008E440D" w:rsidRPr="007B28CD" w:rsidRDefault="00FC4241" w:rsidP="000E73B7">
      <w:pPr>
        <w:tabs>
          <w:tab w:val="left" w:pos="1843"/>
        </w:tabs>
        <w:ind w:firstLine="140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(ข)  </w:t>
      </w:r>
      <w:r w:rsidR="008E440D" w:rsidRPr="007B28CD">
        <w:rPr>
          <w:rFonts w:ascii="TH SarabunIT๙" w:hAnsi="TH SarabunIT๙" w:cs="TH SarabunIT๙"/>
          <w:sz w:val="32"/>
          <w:szCs w:val="32"/>
          <w:cs/>
        </w:rPr>
        <w:t>ได้รับการฝึกอบรมเกี่ยวกับกฎหมายคุ้มครองข้อมูลส่วนบุคคลในส่วนที่เกี่ยวข้องกับ</w:t>
      </w:r>
      <w:r w:rsidR="008E440D" w:rsidRPr="007B28CD">
        <w:rPr>
          <w:rFonts w:ascii="TH SarabunIT๙" w:hAnsi="TH SarabunIT๙" w:cs="TH SarabunIT๙"/>
          <w:sz w:val="32"/>
          <w:szCs w:val="32"/>
          <w:cs/>
        </w:rPr>
        <w:br/>
        <w:t>การให้บริการภายใต้สัญญาที่มีอยู่ทุกประการ</w:t>
      </w:r>
    </w:p>
    <w:p w14:paraId="317E4C4E" w14:textId="114800A0" w:rsidR="008E440D" w:rsidRPr="007B28CD" w:rsidRDefault="00FC4241" w:rsidP="000E73B7">
      <w:pPr>
        <w:tabs>
          <w:tab w:val="left" w:pos="1843"/>
        </w:tabs>
        <w:ind w:firstLine="1407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(ค)  </w:t>
      </w:r>
      <w:r w:rsidR="008E440D" w:rsidRPr="007B28CD">
        <w:rPr>
          <w:rFonts w:ascii="TH SarabunIT๙" w:hAnsi="TH SarabunIT๙" w:cs="TH SarabunIT๙"/>
          <w:sz w:val="32"/>
          <w:szCs w:val="32"/>
          <w:cs/>
        </w:rPr>
        <w:t>ตระหนักถึงและปฏิบัติตามหน้าที่ของผู้ให้บริการในฐานะผู้ประมวลผลข้อมูลส่วนบุคคลตามกฎหมายคุ้มครองข้อมูลส่วนบุคคล และหน้าที่และความรับผิดชอบของบุคลากรภายใต้กฎหมายคุ้มครองข้อมูลส่วนบุคคลอย่างเคร่งครัด</w:t>
      </w:r>
    </w:p>
    <w:p w14:paraId="55420A87" w14:textId="32C252DC" w:rsidR="008E440D" w:rsidRPr="007B28CD" w:rsidRDefault="008E440D" w:rsidP="000E73B7">
      <w:pPr>
        <w:tabs>
          <w:tab w:val="left" w:pos="1418"/>
        </w:tabs>
        <w:ind w:firstLine="127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6</w:t>
      </w:r>
      <w:r w:rsidR="0002244B">
        <w:rPr>
          <w:rFonts w:ascii="TH SarabunIT๙" w:hAnsi="TH SarabunIT๙" w:cs="TH SarabunIT๙"/>
          <w:sz w:val="32"/>
          <w:szCs w:val="32"/>
          <w:cs/>
        </w:rPr>
        <w:t xml:space="preserve">.3  </w:t>
      </w:r>
      <w:r w:rsidRPr="007B28CD">
        <w:rPr>
          <w:rFonts w:ascii="TH SarabunIT๙" w:hAnsi="TH SarabunIT๙" w:cs="TH SarabunIT๙"/>
          <w:sz w:val="32"/>
          <w:szCs w:val="32"/>
          <w:cs/>
        </w:rPr>
        <w:t>ให้ความช่วยเหลือแก่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ผู้รับบริการ</w:t>
      </w:r>
      <w:r w:rsidRPr="007B28CD">
        <w:rPr>
          <w:rFonts w:ascii="TH SarabunIT๙" w:hAnsi="TH SarabunIT๙" w:cs="TH SarabunIT๙"/>
          <w:sz w:val="32"/>
          <w:szCs w:val="32"/>
          <w:cs/>
        </w:rPr>
        <w:t>ให้ปฏิบัติตามหน้าที่ใด ๆ ของตนเองภายใต้กฎหมายคุ้มครองข้อมูลส่วนบุคคล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ตามข้อตกลงการประมวลผลนี้</w:t>
      </w:r>
    </w:p>
    <w:p w14:paraId="619AADBD" w14:textId="4322E55A" w:rsidR="008E440D" w:rsidRPr="007B28CD" w:rsidRDefault="008E440D" w:rsidP="00524D98">
      <w:pPr>
        <w:tabs>
          <w:tab w:val="left" w:pos="1418"/>
        </w:tabs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6</w:t>
      </w:r>
      <w:r w:rsidR="0002244B">
        <w:rPr>
          <w:rFonts w:ascii="TH SarabunIT๙" w:hAnsi="TH SarabunIT๙" w:cs="TH SarabunIT๙"/>
          <w:sz w:val="32"/>
          <w:szCs w:val="32"/>
          <w:cs/>
        </w:rPr>
        <w:t xml:space="preserve">.4  </w:t>
      </w:r>
      <w:r w:rsidRPr="007B28CD">
        <w:rPr>
          <w:rFonts w:ascii="TH SarabunIT๙" w:hAnsi="TH SarabunIT๙" w:cs="TH SarabunIT๙"/>
          <w:sz w:val="32"/>
          <w:szCs w:val="32"/>
          <w:cs/>
        </w:rPr>
        <w:t>จำกัดการเข้าถึงข้อมูลส่วนบุคคลอย่างเคร่งครัดโดยให้เข้าถึงได้เฉพาะบุคลากรที่จำเป็นต้องเข้าถึงข้อมูลส่วนบุคคลเพื่อการให้บริการแก่ผู้รับบริการเท่านั้น และตกลงแจ้งให้ผู้รับบริการทราบถึงรายชื่อรวมทั้งขอบข่ายหน้าที่รับผิดชอบของบุคลากรทุกคนซึ่งผู้ให้บริการเห็นว่าจำเป็นต้องเข้าถึงข้อมูลเพ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การให้บริการแก่ผู้รับบริการดังกล่าวด้วย</w:t>
      </w:r>
    </w:p>
    <w:p w14:paraId="06081D8E" w14:textId="548BC33F" w:rsidR="008E440D" w:rsidRPr="007B28CD" w:rsidRDefault="008E440D" w:rsidP="00524D98">
      <w:pPr>
        <w:tabs>
          <w:tab w:val="left" w:pos="1418"/>
        </w:tabs>
        <w:ind w:firstLine="127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6</w:t>
      </w:r>
      <w:r w:rsidRPr="007B28CD">
        <w:rPr>
          <w:rFonts w:ascii="TH SarabunIT๙" w:hAnsi="TH SarabunIT๙" w:cs="TH SarabunIT๙"/>
          <w:sz w:val="32"/>
          <w:szCs w:val="32"/>
          <w:cs/>
        </w:rPr>
        <w:t>.</w:t>
      </w:r>
      <w:r w:rsidR="0002244B">
        <w:rPr>
          <w:rFonts w:ascii="TH SarabunIT๙" w:hAnsi="TH SarabunIT๙" w:cs="TH SarabunIT๙"/>
          <w:sz w:val="32"/>
          <w:szCs w:val="32"/>
        </w:rPr>
        <w:t xml:space="preserve">5  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การประมวลผลข้อมูลส่วนบุคคล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ต้องทำภายใต้คำสั่งที่เป็นลายลักษณ์อักษรหรือมีบันทึก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จากผู้รับบริการเท่านั้น 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โดยผู้ให้บริการต้องแจ้งให้ผู้รับบริการทราบโดยทันที หากเห็นว่าคำสั่งของผู้รับบริการไม่เป็นไปตามกฎหมายคุ้มครองข้อมูลส่วนบุคคล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</w:p>
    <w:p w14:paraId="006287AA" w14:textId="054C863F" w:rsidR="008E440D" w:rsidRPr="007B28CD" w:rsidRDefault="008E440D" w:rsidP="00524D98">
      <w:pPr>
        <w:tabs>
          <w:tab w:val="left" w:pos="1418"/>
        </w:tabs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6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FC424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6  </w:t>
      </w:r>
      <w:r w:rsidRPr="007B28CD">
        <w:rPr>
          <w:rFonts w:ascii="TH SarabunIT๙" w:hAnsi="TH SarabunIT๙" w:cs="TH SarabunIT๙"/>
          <w:sz w:val="32"/>
          <w:szCs w:val="32"/>
          <w:cs/>
        </w:rPr>
        <w:t>ช่วยเหลือตามคำขอใด ๆ สำหรับการเข้าถึง หรือข้อร้องเรียนที่เกี่ยวกับข้อมูลส่วนบุคคลที่</w:t>
      </w:r>
      <w:r w:rsidR="00365B71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ผู้ให้บริการประมวลผลในนามของผู้รับบริการที่ทำขึ้นโดยเจ้าของข้อมูลส่วนบุคคลภายใต้กฎหมายคุ้มครองข้อมูลส่วนบุคคล</w:t>
      </w:r>
    </w:p>
    <w:p w14:paraId="5EFB2546" w14:textId="60162DB6" w:rsidR="008E440D" w:rsidRPr="007B28CD" w:rsidRDefault="008E440D" w:rsidP="00524D98">
      <w:pPr>
        <w:tabs>
          <w:tab w:val="left" w:pos="1418"/>
        </w:tabs>
        <w:ind w:firstLine="127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6</w:t>
      </w:r>
      <w:r w:rsidRPr="007B28CD">
        <w:rPr>
          <w:rFonts w:ascii="TH SarabunIT๙" w:hAnsi="TH SarabunIT๙" w:cs="TH SarabunIT๙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sz w:val="32"/>
          <w:szCs w:val="32"/>
        </w:rPr>
        <w:t>7</w:t>
      </w:r>
      <w:r w:rsidR="00FC424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ช่วยเหลือรวมถึงให้ความร่วมมือสำหรับการสืบสวนสอบสวนทั้งหมด และปฏิบัติตามคำสั่งทั้งหมดของหน่วยงานที่มีหน้าที่กำกับดูแลที่บริหารจัดการและบังคับใช้กฎหมายคุ้มครองข้อมูลส่วนบุคคล </w:t>
      </w:r>
    </w:p>
    <w:p w14:paraId="63D1E830" w14:textId="529F0E0D" w:rsidR="008E440D" w:rsidRPr="007B28CD" w:rsidRDefault="008E440D" w:rsidP="00524D98">
      <w:pPr>
        <w:tabs>
          <w:tab w:val="left" w:pos="1418"/>
        </w:tabs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6</w:t>
      </w:r>
      <w:r w:rsidRPr="007B28CD">
        <w:rPr>
          <w:rFonts w:ascii="TH SarabunIT๙" w:hAnsi="TH SarabunIT๙" w:cs="TH SarabunIT๙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sz w:val="32"/>
          <w:szCs w:val="32"/>
        </w:rPr>
        <w:t>8</w:t>
      </w:r>
      <w:r w:rsidR="00FC424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B28CD">
        <w:rPr>
          <w:rFonts w:ascii="TH SarabunIT๙" w:hAnsi="TH SarabunIT๙" w:cs="TH SarabunIT๙"/>
          <w:sz w:val="32"/>
          <w:szCs w:val="32"/>
          <w:cs/>
        </w:rPr>
        <w:t>ไม่เปิดเผยข้อมูลส่วนบุคคลใด ๆ แก่บุคคลอื่นใด (รวมทั้งบุคคลภายนอกซึ่งเป็นผู้ให้บริการช่วงของผู้ให้บริการโดยไม่ได้รับความยินยอมเป็นหนังสือจาก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ผู้รับบริการก่อน </w:t>
      </w:r>
      <w:r w:rsidRPr="007B28CD">
        <w:rPr>
          <w:rFonts w:ascii="TH SarabunIT๙" w:hAnsi="TH SarabunIT๙" w:cs="TH SarabunIT๙"/>
          <w:sz w:val="32"/>
          <w:szCs w:val="32"/>
          <w:cs/>
        </w:rPr>
        <w:t>และตกลงทำสัญญากับบุคคลอื่นดังกล่าว โดยบุคคลเหล่านั้นจะต้องใช้หรือเปิดเผยข้อมูลส่วนบุคคลดังกล่าวเฉพาะเท่าที่จำเป็น เพื่อปฏิบัติตามหน้าที่ของผู้ให้บริการภายใต้สัญญาที่มีอยู่ระหว่างกันเท่านั้น โดยสัญญาดังกล่าวต้องกำหนดให้บุคคลดังกล่าวต้องปฏิบัติตามหน้าที่ในข้อตกลงการประมวลผลฉบับนี้เสมือนว่าบุคคลดังกล่าวเป็น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ผู้ให้บริการ</w:t>
      </w:r>
    </w:p>
    <w:p w14:paraId="06C56809" w14:textId="62FF1D95" w:rsidR="008E440D" w:rsidRPr="007B28CD" w:rsidRDefault="008E440D" w:rsidP="00524D98">
      <w:pPr>
        <w:tabs>
          <w:tab w:val="left" w:pos="1418"/>
        </w:tabs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6</w:t>
      </w:r>
      <w:r w:rsidRPr="007B28CD">
        <w:rPr>
          <w:rFonts w:ascii="TH SarabunIT๙" w:hAnsi="TH SarabunIT๙" w:cs="TH SarabunIT๙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sz w:val="32"/>
          <w:szCs w:val="32"/>
        </w:rPr>
        <w:t>9</w:t>
      </w:r>
      <w:r w:rsidR="00FC424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B28CD">
        <w:rPr>
          <w:rFonts w:ascii="TH SarabunIT๙" w:hAnsi="TH SarabunIT๙" w:cs="TH SarabunIT๙"/>
          <w:sz w:val="32"/>
          <w:szCs w:val="32"/>
          <w:cs/>
        </w:rPr>
        <w:t>ดำเนินการให้แน่ใจว่าบุคคลภายนอกใด ๆ ที่รับข้อมูลส่วนบุคคลตกลงและปฏิบัติตามข้อตกลงการประมวลผลข้อนี้ตามขอบเขตเดียวกันกับผู้ให้บริการ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ทุกประการ</w:t>
      </w:r>
    </w:p>
    <w:p w14:paraId="5E34D8A4" w14:textId="1C04C491" w:rsidR="008E440D" w:rsidRPr="007B28CD" w:rsidRDefault="008E440D" w:rsidP="00524D98">
      <w:pPr>
        <w:tabs>
          <w:tab w:val="left" w:pos="1418"/>
        </w:tabs>
        <w:ind w:firstLine="1276"/>
        <w:jc w:val="thaiDistribute"/>
        <w:rPr>
          <w:rFonts w:ascii="TH SarabunIT๙" w:hAnsi="TH SarabunIT๙" w:cs="TH SarabunIT๙"/>
          <w:i/>
          <w:iCs/>
          <w:color w:val="FF0000"/>
          <w:sz w:val="32"/>
          <w:szCs w:val="32"/>
          <w:u w:val="single"/>
        </w:rPr>
      </w:pPr>
      <w:r w:rsidRPr="007B28CD">
        <w:rPr>
          <w:rFonts w:ascii="TH SarabunIT๙" w:hAnsi="TH SarabunIT๙" w:cs="TH SarabunIT๙"/>
          <w:sz w:val="32"/>
          <w:szCs w:val="32"/>
        </w:rPr>
        <w:t>6</w:t>
      </w:r>
      <w:r w:rsidRPr="007B28CD">
        <w:rPr>
          <w:rFonts w:ascii="TH SarabunIT๙" w:hAnsi="TH SarabunIT๙" w:cs="TH SarabunIT๙"/>
          <w:sz w:val="32"/>
          <w:szCs w:val="32"/>
          <w:cs/>
        </w:rPr>
        <w:t>.1</w:t>
      </w:r>
      <w:r w:rsidRPr="007B28CD">
        <w:rPr>
          <w:rFonts w:ascii="TH SarabunIT๙" w:hAnsi="TH SarabunIT๙" w:cs="TH SarabunIT๙"/>
          <w:sz w:val="32"/>
          <w:szCs w:val="32"/>
        </w:rPr>
        <w:t>0</w:t>
      </w:r>
      <w:r w:rsidR="00524D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sz w:val="32"/>
          <w:szCs w:val="32"/>
          <w:cs/>
        </w:rPr>
        <w:t>แจ้งให้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ผู้รับบริการ</w:t>
      </w:r>
      <w:r w:rsidRPr="007B28CD">
        <w:rPr>
          <w:rFonts w:ascii="TH SarabunIT๙" w:hAnsi="TH SarabunIT๙" w:cs="TH SarabunIT๙"/>
          <w:sz w:val="32"/>
          <w:szCs w:val="32"/>
          <w:cs/>
        </w:rPr>
        <w:t>ทราบเป็นหนังสือ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เมื่อ</w:t>
      </w:r>
      <w:r w:rsidRPr="007B28CD">
        <w:rPr>
          <w:rFonts w:ascii="TH SarabunIT๙" w:hAnsi="TH SarabunIT๙" w:cs="TH SarabunIT๙"/>
          <w:sz w:val="32"/>
          <w:szCs w:val="32"/>
          <w:cs/>
        </w:rPr>
        <w:t>ผู้ให้บริการ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ทราบถึงกรณีดังต่อไปนี้ </w:t>
      </w:r>
    </w:p>
    <w:p w14:paraId="2C67EE56" w14:textId="77777777" w:rsidR="008E440D" w:rsidRPr="007B28CD" w:rsidRDefault="008E440D" w:rsidP="00524D98">
      <w:pPr>
        <w:tabs>
          <w:tab w:val="left" w:pos="1843"/>
        </w:tabs>
        <w:ind w:firstLine="184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(1)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เมื่อผู้ให้บริการได้ทราบหรือมีเหตุอันควรสงสัยว่ามีการรั่วไหลของข้อมูลส่วนบุคคล</w:t>
      </w:r>
      <w:r w:rsidR="00365B71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 ตามข้อ </w:t>
      </w:r>
      <w:r w:rsidRPr="007B28CD">
        <w:rPr>
          <w:rFonts w:ascii="TH SarabunIT๙" w:hAnsi="TH SarabunIT๙" w:cs="TH SarabunIT๙"/>
          <w:sz w:val="32"/>
          <w:szCs w:val="32"/>
        </w:rPr>
        <w:t xml:space="preserve">9 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ของบันทึกนี้ </w:t>
      </w:r>
    </w:p>
    <w:p w14:paraId="2A2F1C28" w14:textId="77777777" w:rsidR="008E440D" w:rsidRPr="007B28CD" w:rsidRDefault="008E440D" w:rsidP="00524D98">
      <w:pPr>
        <w:tabs>
          <w:tab w:val="left" w:pos="1843"/>
        </w:tabs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(2)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เมื่อมีคำขอจากเจ้าของข้อมูลส่วนบุคคลขอใช้สิทธิภายใต้กฎหมายคุ้มครองข้อมูล</w:t>
      </w:r>
      <w:r w:rsidR="00365B71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ส่วนบุคคล ตามข้อ </w:t>
      </w:r>
      <w:r w:rsidRPr="007B28CD">
        <w:rPr>
          <w:rFonts w:ascii="TH SarabunIT๙" w:hAnsi="TH SarabunIT๙" w:cs="TH SarabunIT๙"/>
          <w:sz w:val="32"/>
          <w:szCs w:val="32"/>
        </w:rPr>
        <w:t>10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 ของบันทึกนี้</w:t>
      </w:r>
    </w:p>
    <w:p w14:paraId="6C57E5DF" w14:textId="77777777" w:rsidR="00903D6A" w:rsidRPr="00D75263" w:rsidRDefault="008E440D" w:rsidP="00524D98">
      <w:pPr>
        <w:tabs>
          <w:tab w:val="left" w:pos="1843"/>
        </w:tabs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(3)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เมื่อมีคำสั่งจากพนักงานเจ้าหน้าที่ คณะกรรมการ หรือหน่วยงานที่มีอำนาจ</w:t>
      </w:r>
      <w:r w:rsidR="00365B7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ตามกฎหมายคุ้มครองข้อมูลส่วนบุคคล</w:t>
      </w:r>
      <w:r w:rsidRPr="007B28CD">
        <w:rPr>
          <w:rFonts w:ascii="TH SarabunIT๙" w:hAnsi="TH SarabunIT๙" w:cs="TH SarabunIT๙"/>
          <w:sz w:val="32"/>
          <w:szCs w:val="32"/>
        </w:rPr>
        <w:t xml:space="preserve"> 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ตามข้อ </w:t>
      </w:r>
      <w:r w:rsidRPr="007B28CD">
        <w:rPr>
          <w:rFonts w:ascii="TH SarabunIT๙" w:hAnsi="TH SarabunIT๙" w:cs="TH SarabunIT๙"/>
          <w:sz w:val="32"/>
          <w:szCs w:val="32"/>
        </w:rPr>
        <w:t xml:space="preserve">10 </w:t>
      </w:r>
      <w:r w:rsidRPr="007B28CD">
        <w:rPr>
          <w:rFonts w:ascii="TH SarabunIT๙" w:hAnsi="TH SarabunIT๙" w:cs="TH SarabunIT๙"/>
          <w:sz w:val="32"/>
          <w:szCs w:val="32"/>
          <w:cs/>
        </w:rPr>
        <w:t>ของบันทึกนี้</w:t>
      </w:r>
    </w:p>
    <w:p w14:paraId="031A96D3" w14:textId="05C39182" w:rsidR="008E440D" w:rsidRPr="007B28CD" w:rsidRDefault="008E440D" w:rsidP="007C726C">
      <w:pPr>
        <w:spacing w:before="120"/>
        <w:ind w:left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C72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การให้บริการช่วง</w:t>
      </w:r>
    </w:p>
    <w:p w14:paraId="2E18C50A" w14:textId="3644A56A" w:rsidR="00903D6A" w:rsidRPr="007B28CD" w:rsidRDefault="008E440D" w:rsidP="007C726C">
      <w:pPr>
        <w:tabs>
          <w:tab w:val="left" w:pos="1418"/>
        </w:tabs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7</w:t>
      </w:r>
      <w:r w:rsidR="00FC4241">
        <w:rPr>
          <w:rFonts w:ascii="TH SarabunIT๙" w:hAnsi="TH SarabunIT๙" w:cs="TH SarabunIT๙"/>
          <w:sz w:val="32"/>
          <w:szCs w:val="32"/>
          <w:cs/>
        </w:rPr>
        <w:t xml:space="preserve">.1  </w:t>
      </w:r>
      <w:r w:rsidRPr="007B28CD">
        <w:rPr>
          <w:rFonts w:ascii="TH SarabunIT๙" w:hAnsi="TH SarabunIT๙" w:cs="TH SarabunIT๙"/>
          <w:sz w:val="32"/>
          <w:szCs w:val="32"/>
          <w:cs/>
        </w:rPr>
        <w:t>ผู้ให้บริการ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ไม่สามารถว่าจ้างหรือแต่งตั้งบุคคลภายนอกเป็นผู้ให้บริการช่วงเพื่อประมวลผลข้อมูลส่วนบุคคลตามข้อตกลงการประมวลผลนี้ได้ </w:t>
      </w:r>
      <w:r w:rsidRPr="007B28CD">
        <w:rPr>
          <w:rFonts w:ascii="TH SarabunIT๙" w:hAnsi="TH SarabunIT๙" w:cs="TH SarabunIT๙"/>
          <w:sz w:val="32"/>
          <w:szCs w:val="32"/>
          <w:cs/>
        </w:rPr>
        <w:t>เว้นแต่</w:t>
      </w:r>
    </w:p>
    <w:p w14:paraId="074BE6CE" w14:textId="7FD55E92" w:rsidR="008E440D" w:rsidRPr="007B28CD" w:rsidRDefault="008E440D" w:rsidP="00D518DD">
      <w:pPr>
        <w:tabs>
          <w:tab w:val="left" w:pos="1843"/>
        </w:tabs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CC5CDA">
        <w:rPr>
          <w:rFonts w:ascii="TH SarabunIT๙" w:hAnsi="TH SarabunIT๙" w:cs="TH SarabunIT๙"/>
          <w:spacing w:val="-6"/>
          <w:sz w:val="32"/>
          <w:szCs w:val="32"/>
          <w:cs/>
        </w:rPr>
        <w:t>(ก)</w:t>
      </w:r>
      <w:r w:rsidRPr="00CC5CDA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3755A">
        <w:rPr>
          <w:rFonts w:ascii="TH SarabunIT๙" w:hAnsi="TH SarabunIT๙" w:cs="TH SarabunIT๙"/>
          <w:spacing w:val="-12"/>
          <w:sz w:val="32"/>
          <w:szCs w:val="32"/>
          <w:cs/>
        </w:rPr>
        <w:t>จะเป็นการว่าจ้างหรือแต่งตั้งผู</w:t>
      </w:r>
      <w:r w:rsidR="00F00B45" w:rsidRPr="0003755A">
        <w:rPr>
          <w:rFonts w:ascii="TH SarabunIT๙" w:hAnsi="TH SarabunIT๙" w:cs="TH SarabunIT๙"/>
          <w:spacing w:val="-12"/>
          <w:sz w:val="32"/>
          <w:szCs w:val="32"/>
          <w:cs/>
        </w:rPr>
        <w:t>้ให้บริการช่วงตามรายชื่อที่ปราก</w:t>
      </w:r>
      <w:r w:rsidR="00F00B45" w:rsidRPr="0003755A">
        <w:rPr>
          <w:rFonts w:ascii="TH SarabunIT๙" w:hAnsi="TH SarabunIT๙" w:cs="TH SarabunIT๙" w:hint="cs"/>
          <w:spacing w:val="-12"/>
          <w:sz w:val="32"/>
          <w:szCs w:val="32"/>
          <w:cs/>
        </w:rPr>
        <w:t>ฏ</w:t>
      </w:r>
      <w:r w:rsidRPr="0003755A">
        <w:rPr>
          <w:rFonts w:ascii="TH SarabunIT๙" w:hAnsi="TH SarabunIT๙" w:cs="TH SarabunIT๙"/>
          <w:spacing w:val="-12"/>
          <w:sz w:val="32"/>
          <w:szCs w:val="32"/>
          <w:cs/>
        </w:rPr>
        <w:t>อยู่ใน</w:t>
      </w:r>
      <w:r w:rsidRPr="0003755A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เอกสารแนบท้าย ง.</w:t>
      </w:r>
      <w:r w:rsidRPr="0003755A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  <w:r w:rsidRPr="007C726C">
        <w:rPr>
          <w:rFonts w:ascii="TH SarabunIT๙" w:hAnsi="TH SarabunIT๙" w:cs="TH SarabunIT๙"/>
          <w:sz w:val="32"/>
          <w:szCs w:val="32"/>
          <w:cs/>
        </w:rPr>
        <w:t>(</w:t>
      </w:r>
      <w:r w:rsidRPr="007C726C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รายละเอียดผู้ให้บริการช่วงที่ได้รับอนุญาตจากผู้รับบริการ)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sz w:val="32"/>
          <w:szCs w:val="32"/>
          <w:cs/>
        </w:rPr>
        <w:t>หรือ</w:t>
      </w:r>
    </w:p>
    <w:p w14:paraId="05E232F9" w14:textId="77777777" w:rsidR="008E440D" w:rsidRPr="007B28CD" w:rsidRDefault="008E440D" w:rsidP="00D518DD">
      <w:pPr>
        <w:tabs>
          <w:tab w:val="left" w:pos="1843"/>
        </w:tabs>
        <w:ind w:firstLine="1843"/>
        <w:jc w:val="thaiDistribute"/>
        <w:rPr>
          <w:rFonts w:ascii="TH SarabunIT๙" w:hAnsi="TH SarabunIT๙" w:cs="TH SarabunIT๙"/>
          <w:strike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(ข)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ผู้ให้บริการได้รับอนุญาตเป็นลายลักษณ์อักษรจาก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ผู้รับบริการก่อน </w:t>
      </w:r>
      <w:r w:rsidRPr="007B28CD">
        <w:rPr>
          <w:rFonts w:ascii="TH SarabunIT๙" w:hAnsi="TH SarabunIT๙" w:cs="TH SarabunIT๙"/>
          <w:sz w:val="32"/>
          <w:szCs w:val="32"/>
          <w:cs/>
        </w:rPr>
        <w:t>เพื่อทำการประมวลผลข้อมูลส่วนบุคคลซึ่งจะทำในนามของ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ผู้รับบริการ</w:t>
      </w:r>
    </w:p>
    <w:p w14:paraId="51CA2E88" w14:textId="1603175D" w:rsidR="008E440D" w:rsidRPr="007C726C" w:rsidRDefault="008E440D" w:rsidP="000E73B7">
      <w:pPr>
        <w:tabs>
          <w:tab w:val="left" w:pos="1418"/>
        </w:tabs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7</w:t>
      </w:r>
      <w:r w:rsidR="00FC4241">
        <w:rPr>
          <w:rFonts w:ascii="TH SarabunIT๙" w:hAnsi="TH SarabunIT๙" w:cs="TH SarabunIT๙"/>
          <w:sz w:val="32"/>
          <w:szCs w:val="32"/>
          <w:cs/>
        </w:rPr>
        <w:t xml:space="preserve">.2  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ในกรณีที่ผู้ให้บริการได้รับอนุญาตให้สามารถว่าจ้างผู้ให้บริการช่วงได้ตามข้อ </w:t>
      </w:r>
      <w:r w:rsidRPr="007B28CD">
        <w:rPr>
          <w:rFonts w:ascii="TH SarabunIT๙" w:hAnsi="TH SarabunIT๙" w:cs="TH SarabunIT๙"/>
          <w:sz w:val="32"/>
          <w:szCs w:val="32"/>
        </w:rPr>
        <w:t>7</w:t>
      </w:r>
      <w:r w:rsidRPr="007B28CD">
        <w:rPr>
          <w:rFonts w:ascii="TH SarabunIT๙" w:hAnsi="TH SarabunIT๙" w:cs="TH SarabunIT๙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sz w:val="32"/>
          <w:szCs w:val="32"/>
        </w:rPr>
        <w:t>1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6F6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7C726C">
        <w:rPr>
          <w:rFonts w:ascii="TH SarabunIT๙" w:hAnsi="TH SarabunIT๙" w:cs="TH SarabunIT๙"/>
          <w:sz w:val="32"/>
          <w:szCs w:val="32"/>
          <w:cs/>
        </w:rPr>
        <w:t>ผู้ให้บริการต้องจัดให้ผู้ให้บริการช่วงดังกล่าวเข้าทำสัญญาเป็นลายลักษณ์อักษรกับผู้ให้บริการ ตามเงื่อนไขดังนี้</w:t>
      </w:r>
    </w:p>
    <w:p w14:paraId="5467FA76" w14:textId="306424FA" w:rsidR="008E440D" w:rsidRPr="007C726C" w:rsidRDefault="00FC4241" w:rsidP="00D518DD">
      <w:pPr>
        <w:tabs>
          <w:tab w:val="left" w:pos="1843"/>
        </w:tabs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7C726C">
        <w:rPr>
          <w:rFonts w:ascii="TH SarabunIT๙" w:hAnsi="TH SarabunIT๙" w:cs="TH SarabunIT๙"/>
          <w:sz w:val="32"/>
          <w:szCs w:val="32"/>
          <w:cs/>
        </w:rPr>
        <w:t xml:space="preserve">(ก) </w:t>
      </w:r>
      <w:r w:rsidR="008E440D" w:rsidRPr="007C726C">
        <w:rPr>
          <w:rFonts w:ascii="TH SarabunIT๙" w:hAnsi="TH SarabunIT๙" w:cs="TH SarabunIT๙"/>
          <w:sz w:val="32"/>
          <w:szCs w:val="32"/>
          <w:cs/>
        </w:rPr>
        <w:t xml:space="preserve">มีข้อกำหนดหน้าที่ในเรื่องการปกป้องความมั่นคงปลอดภัยของข้อมูลส่วนบุคคลเช่นเดียวกับข้อตกลงการประมวลผลนี้เป็นอย่างน้อย </w:t>
      </w:r>
    </w:p>
    <w:p w14:paraId="34005FA7" w14:textId="5F3C8917" w:rsidR="008E440D" w:rsidRPr="007B28CD" w:rsidRDefault="00FC4241" w:rsidP="00D518DD">
      <w:pPr>
        <w:tabs>
          <w:tab w:val="left" w:pos="1843"/>
        </w:tabs>
        <w:ind w:firstLine="184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C726C">
        <w:rPr>
          <w:rFonts w:ascii="TH SarabunIT๙" w:hAnsi="TH SarabunIT๙" w:cs="TH SarabunIT๙"/>
          <w:sz w:val="32"/>
          <w:szCs w:val="32"/>
          <w:cs/>
        </w:rPr>
        <w:t xml:space="preserve">(ข) </w:t>
      </w:r>
      <w:r w:rsidR="008E440D" w:rsidRPr="007C726C">
        <w:rPr>
          <w:rFonts w:ascii="TH SarabunIT๙" w:hAnsi="TH SarabunIT๙" w:cs="TH SarabunIT๙"/>
          <w:sz w:val="32"/>
          <w:szCs w:val="32"/>
          <w:cs/>
        </w:rPr>
        <w:t>ผู้ให้บริการต้องรับผิดต่อผู้ควบคุมข้อมูลส่วนบุคคลทั้งหมดต่อการกระทำใด ๆ ของ</w:t>
      </w:r>
      <w:r w:rsidR="008A6F63" w:rsidRPr="007C726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8E440D" w:rsidRPr="007C726C">
        <w:rPr>
          <w:rFonts w:ascii="TH SarabunIT๙" w:hAnsi="TH SarabunIT๙" w:cs="TH SarabunIT๙"/>
          <w:sz w:val="32"/>
          <w:szCs w:val="32"/>
          <w:cs/>
        </w:rPr>
        <w:t>ผู้ให้บริการ</w:t>
      </w:r>
      <w:r w:rsidR="008E440D"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ช่วงนั้น </w:t>
      </w:r>
    </w:p>
    <w:p w14:paraId="0D625AE5" w14:textId="6F490472" w:rsidR="008E440D" w:rsidRPr="007B28CD" w:rsidRDefault="008E440D" w:rsidP="00D518DD">
      <w:pPr>
        <w:tabs>
          <w:tab w:val="left" w:pos="1843"/>
        </w:tabs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(ค)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ผู้ให้บริการสามารถเข้าถึงและควบคุมข้อมูลส่วนบุคคลที่มอบหมายให้ผู้ให้บริการช่วงดำเนินการแทนตนได้</w:t>
      </w:r>
    </w:p>
    <w:p w14:paraId="1145B2C6" w14:textId="69C3D0D5" w:rsidR="008E440D" w:rsidRPr="007B28CD" w:rsidRDefault="008E440D" w:rsidP="00D518DD">
      <w:pPr>
        <w:tabs>
          <w:tab w:val="left" w:pos="1843"/>
        </w:tabs>
        <w:ind w:firstLine="184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(ง)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มีเงื่อนไขให้สัญญาให้บริการช่วงสิ้นสุดลงทันทีเมื่อข้อตกลงการประมวลผลฉบับนี้</w:t>
      </w:r>
      <w:r w:rsidR="00365B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สิ้นสุดลง ไม่ว่าด้วยเหตุผลใด</w:t>
      </w:r>
    </w:p>
    <w:p w14:paraId="39E81685" w14:textId="73C1AF0C" w:rsidR="008E440D" w:rsidRPr="007B28CD" w:rsidRDefault="008E440D" w:rsidP="00D518DD">
      <w:pPr>
        <w:tabs>
          <w:tab w:val="left" w:pos="1843"/>
        </w:tabs>
        <w:ind w:firstLine="184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(จ)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ในกรณีที่ผู้รับบริการร้องขอเป็นลายลักษณ์อักษรต่อผู้ให้บริการ ผู้ให้บริการต้องดำเนินการตรวจสอบการปฏิบัติหน้าที่ของผู้ให้บริการช่วงในส่วนที่เกี่ยวกับข้อมูลส่วนบุคคลที่ได้รับ</w:t>
      </w:r>
      <w:r w:rsidRPr="007C726C">
        <w:rPr>
          <w:rFonts w:ascii="TH SarabunIT๙" w:hAnsi="TH SarabunIT๙" w:cs="TH SarabunIT๙"/>
          <w:sz w:val="32"/>
          <w:szCs w:val="32"/>
          <w:cs/>
        </w:rPr>
        <w:t>จาก</w:t>
      </w:r>
      <w:r w:rsidRPr="007C726C">
        <w:rPr>
          <w:rFonts w:ascii="TH SarabunIT๙" w:hAnsi="TH SarabunIT๙" w:cs="TH SarabunIT๙"/>
          <w:sz w:val="32"/>
          <w:szCs w:val="32"/>
          <w:cs/>
        </w:rPr>
        <w:lastRenderedPageBreak/>
        <w:t>ผู้รับบริการ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และจัดทำผลการตรวจสอบรวมทั้งส่งมอบผลการตรวจสอบให้แก่ผู้รับบริการ หากผู้รับบริการเห็นว่าผลการตรวจสอบแสดงให้เห็นว่าผู้ให้บริการช่วงไม่ปฏิบัติตามหรือมีความเสี่ยงที่อาจไม่ปฏิบัติตามกฎหมายคุ้มครองข้อมูลส่วนบุคคล หรืออาจก่อให้เกิดความเสี่ยงต่อผู้รับบริการไม่ว่าในกรณีใด ๆ ผู้รับบริการอาจขอให้ผู้ให้บริการเปลี่ยนผู้ให้บริการช่วงได้ทันที โดยผู้รับบริการไม่ต้องรับผิดในความเสียหายหรือค่าใช้จ่ายใด ๆ อันเกิดจากการเปลี่ยนตัวผู้ให้บริการช่วง</w:t>
      </w:r>
    </w:p>
    <w:p w14:paraId="17B4B5D3" w14:textId="4861C490" w:rsidR="008E440D" w:rsidRPr="007B28CD" w:rsidRDefault="008E440D" w:rsidP="007C726C">
      <w:pPr>
        <w:tabs>
          <w:tab w:val="left" w:pos="993"/>
        </w:tabs>
        <w:spacing w:before="120"/>
        <w:ind w:firstLine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C72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การรักษาความลับ</w:t>
      </w:r>
    </w:p>
    <w:p w14:paraId="0AB01A66" w14:textId="3EB4FEDD" w:rsidR="008E440D" w:rsidRPr="0039348B" w:rsidRDefault="008E440D" w:rsidP="007C726C">
      <w:pPr>
        <w:tabs>
          <w:tab w:val="left" w:pos="1418"/>
        </w:tabs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8</w:t>
      </w:r>
      <w:r w:rsidR="00B46ADD">
        <w:rPr>
          <w:rFonts w:ascii="TH SarabunIT๙" w:hAnsi="TH SarabunIT๙" w:cs="TH SarabunIT๙"/>
          <w:sz w:val="32"/>
          <w:szCs w:val="32"/>
          <w:cs/>
        </w:rPr>
        <w:t xml:space="preserve">.1  </w:t>
      </w:r>
      <w:r w:rsidRPr="007B28CD">
        <w:rPr>
          <w:rFonts w:ascii="TH SarabunIT๙" w:hAnsi="TH SarabunIT๙" w:cs="TH SarabunIT๙"/>
          <w:sz w:val="32"/>
          <w:szCs w:val="32"/>
          <w:cs/>
        </w:rPr>
        <w:t>แต่ละฝ่ายตกลงที่จะรักษาข้อมูลที่เป็นความลับทั้งหมดของอีกฝ่ายหนึ่งไว้เป็นความลับ</w:t>
      </w:r>
      <w:r w:rsidR="008A6F6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9348B">
        <w:rPr>
          <w:rFonts w:ascii="TH SarabunIT๙" w:hAnsi="TH SarabunIT๙" w:cs="TH SarabunIT๙"/>
          <w:sz w:val="32"/>
          <w:szCs w:val="32"/>
          <w:cs/>
        </w:rPr>
        <w:t>อย่างเคร่งครัด และจะใช้มาตรการที่จำเป็นตามสมควรเพื่อรักษาข้อมูลที่เป็นความลับ รวมถึง</w:t>
      </w:r>
    </w:p>
    <w:p w14:paraId="20F17E1E" w14:textId="77777777" w:rsidR="008E440D" w:rsidRPr="0039348B" w:rsidRDefault="008E440D" w:rsidP="000E73B7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9348B">
        <w:rPr>
          <w:rFonts w:ascii="TH SarabunIT๙" w:hAnsi="TH SarabunIT๙" w:cs="TH SarabunIT๙"/>
          <w:sz w:val="32"/>
          <w:szCs w:val="32"/>
          <w:cs/>
        </w:rPr>
        <w:t xml:space="preserve">(1) </w:t>
      </w:r>
      <w:r w:rsidRPr="0039348B">
        <w:rPr>
          <w:rFonts w:ascii="TH SarabunIT๙" w:hAnsi="TH SarabunIT๙" w:cs="TH SarabunIT๙"/>
          <w:sz w:val="32"/>
          <w:szCs w:val="32"/>
          <w:cs/>
        </w:rPr>
        <w:tab/>
        <w:t>ปฏิบัติตามมาตรการรักษาความปลอดภัยทั้งหมดที่กำหนดขึ้นเพื่อป้องกันข้อมูลที่เป็นความลับจากการเข้าถึงหรือการใช้โดยไม่ได้รับอนุญาต และ</w:t>
      </w:r>
    </w:p>
    <w:p w14:paraId="6B800E2D" w14:textId="6F949D4A" w:rsidR="008E440D" w:rsidRPr="0039348B" w:rsidRDefault="008E440D" w:rsidP="000E73B7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9348B">
        <w:rPr>
          <w:rFonts w:ascii="TH SarabunIT๙" w:hAnsi="TH SarabunIT๙" w:cs="TH SarabunIT๙"/>
          <w:sz w:val="32"/>
          <w:szCs w:val="32"/>
          <w:cs/>
        </w:rPr>
        <w:t xml:space="preserve">(2) </w:t>
      </w:r>
      <w:r w:rsidRPr="0039348B">
        <w:rPr>
          <w:rFonts w:ascii="TH SarabunIT๙" w:hAnsi="TH SarabunIT๙" w:cs="TH SarabunIT๙"/>
          <w:sz w:val="32"/>
          <w:szCs w:val="32"/>
          <w:cs/>
        </w:rPr>
        <w:tab/>
        <w:t xml:space="preserve">เก็บรักษาข้อมูลที่เป็นความลับทั้งหมดภายในการควบคุมของฝ่ายดังกล่าว ผู้รับข้อมูลจะต้องไม่ดำเนินการต่อไปนี้โดยไม่ได้รับอนุญาตเป็นหนังสือจากผู้ให้ข้อมูลก่อน </w:t>
      </w:r>
    </w:p>
    <w:p w14:paraId="2AACC6EA" w14:textId="5422B0A4" w:rsidR="008E440D" w:rsidRPr="0039348B" w:rsidRDefault="00FC4241" w:rsidP="000E73B7">
      <w:pPr>
        <w:tabs>
          <w:tab w:val="left" w:pos="2268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9348B">
        <w:rPr>
          <w:rFonts w:ascii="TH SarabunIT๙" w:hAnsi="TH SarabunIT๙" w:cs="TH SarabunIT๙"/>
          <w:sz w:val="32"/>
          <w:szCs w:val="32"/>
          <w:cs/>
        </w:rPr>
        <w:t xml:space="preserve">(ก)  </w:t>
      </w:r>
      <w:r w:rsidR="008E440D" w:rsidRPr="0039348B">
        <w:rPr>
          <w:rFonts w:ascii="TH SarabunIT๙" w:hAnsi="TH SarabunIT๙" w:cs="TH SarabunIT๙"/>
          <w:sz w:val="32"/>
          <w:szCs w:val="32"/>
          <w:cs/>
        </w:rPr>
        <w:t>เปิดเผยข้อมูลที่เป็นความลับดังกล่าวแก่บุคคลภายนอก (ที่ไม่ใช่หน่วยงานที่มีหน้าที่กำกับดูแลที่มีอำนาจเหนือผู้รับข้อมูล) เว้นแต่จะได้รับอนุญาตโดยประการอื่นภายใต้สัญญาที่มีอยู่ หรือ</w:t>
      </w:r>
    </w:p>
    <w:p w14:paraId="609A2059" w14:textId="7C32D938" w:rsidR="008E440D" w:rsidRPr="000E73B7" w:rsidRDefault="00FC4241" w:rsidP="000E73B7">
      <w:pPr>
        <w:tabs>
          <w:tab w:val="left" w:pos="2268"/>
        </w:tabs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9348B">
        <w:rPr>
          <w:rFonts w:ascii="TH SarabunIT๙" w:hAnsi="TH SarabunIT๙" w:cs="TH SarabunIT๙"/>
          <w:sz w:val="32"/>
          <w:szCs w:val="32"/>
          <w:cs/>
        </w:rPr>
        <w:t xml:space="preserve">(ข)  </w:t>
      </w:r>
      <w:r w:rsidR="008E440D" w:rsidRPr="0039348B">
        <w:rPr>
          <w:rFonts w:ascii="TH SarabunIT๙" w:hAnsi="TH SarabunIT๙" w:cs="TH SarabunIT๙"/>
          <w:sz w:val="32"/>
          <w:szCs w:val="32"/>
          <w:cs/>
        </w:rPr>
        <w:t>ใช้ข้อมูลความลับดังกล่าวเพื่อวัตถุประสงค์ใด ๆ ที่นอกเหนือไปจากการใช้สิทธิหรือการปฏิบัติตามหน้าที่ผูกพันของตนเองภายใต้สัญญาที่มีอยู่ แต่ละฝ่ายจะเปิดเผยข้อมูลที่เป็นความลับของอีกฝ่ายหนึ่งได้เฉพาะ (1) ให้แก่บุคคลที่เป็นพนักงานและตัวแทนของตนเองผู้ซึ่งจำเป็นต้องรู้ข้อมูลที่เป็นความลับดังกล่าวเพื่อใช้สิทธิของผู้รับข้อมูลดังกล่าวหรือเพื่อปฏิบัติตามหน้าที่ผูกพันของผู้รับข้อมูลดังกล่าวตามสัญญา</w:t>
      </w:r>
      <w:r w:rsidR="000E73B7" w:rsidRPr="0039348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E440D" w:rsidRPr="0039348B">
        <w:rPr>
          <w:rFonts w:ascii="TH SarabunIT๙" w:hAnsi="TH SarabunIT๙" w:cs="TH SarabunIT๙"/>
          <w:sz w:val="32"/>
          <w:szCs w:val="32"/>
          <w:cs/>
        </w:rPr>
        <w:t>ที่มีอยู่</w:t>
      </w:r>
      <w:r w:rsidR="008E440D"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(2) ให้แก่หน่วยงานกำกับดูแลที่มีอำนาจเหนือผู้รับข้อมูล และ (3) ตามที่ได้รับอนุญาตโดยประการอื่นภายใต้สัญญาที่มีอยู่ นอกจากนี้ ผู้รับข้อมูลอาจใช้หรือเปิดเผยข้อมูลที่เป็นความลับ (เว้นแต่ข้อมูลส่วนบุคคล) ตามขอบเขตที่ผู้รับข้อมูลดังกล่าวถูกบังคับตามกฎหมายให้เปิดเผยข้อมูลที่เป็นความลับดังกล่าว โดยมีเงื่อนไขว่า ผู้รับข้อมูลจะต้องใช้ความพยายามตามสมควรที่จะบอกกล่าวล่วงหน้าเกี่ยวกับการถูกบังคับให้เปิดเผยดังกล่าวแก่ผู้ให้ข้อมูล และจะต้องให้ความร่วมมือกับผู้ให้ข้อมูลในส่วนที่เกี่ยวข้องกับความพยายามใด ๆ ที่จะป้องกันหรือจำกัดขอบเขตของการเปิดเผยดังกล่าวและ/หรือการใช้ข้อมูลที่เป็นความลับดังกล่าว แต่ละฝ่ายจะต้องใช้ความพยายามตามสมควรที่จะช่วยเหลืออีกฝ่ายหนึ่งในการค้นหาหรือป้องกันการใช้หรือการเปิดเผยข้อมูลที่เป็นความลับโดยไม่ได้รับอนุญาตอย่างใด </w:t>
      </w:r>
      <w:r w:rsidR="008E440D" w:rsidRPr="0039348B">
        <w:rPr>
          <w:rFonts w:ascii="TH SarabunIT๙" w:hAnsi="TH SarabunIT๙" w:cs="TH SarabunIT๙"/>
          <w:sz w:val="32"/>
          <w:szCs w:val="32"/>
          <w:cs/>
        </w:rPr>
        <w:t>ๆ โดยไม่เป็นการจำกัดความข้างต้น แต่ละฝ่ายจะต้องแจ้งให้อีกฝ่ายหนึ่งทราบทันทีในกรณีที่ฝ่ายดังกล่าวทราบว่าหรือมีเหตุผลที่จะเชื่อได้ว่าบุคคลใด ๆ ที่ได้เข้าถึงข้อมูล</w:t>
      </w:r>
      <w:r w:rsidR="008E440D" w:rsidRPr="0039348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8E440D" w:rsidRPr="0039348B">
        <w:rPr>
          <w:rFonts w:ascii="TH SarabunIT๙" w:hAnsi="TH SarabunIT๙" w:cs="TH SarabunIT๙"/>
          <w:sz w:val="32"/>
          <w:szCs w:val="32"/>
          <w:cs/>
        </w:rPr>
        <w:t>ที่เป็นความลับของฝ่ายดังกล่าวได้ฝ่าฝืนหรือมีเจตนาที่จะฝ่าฝืนข้อกำหนดของสัญญาที่มีอยู่และจะให้</w:t>
      </w:r>
      <w:r w:rsidR="000E73B7" w:rsidRPr="0039348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E440D" w:rsidRPr="0039348B">
        <w:rPr>
          <w:rFonts w:ascii="TH SarabunIT๙" w:hAnsi="TH SarabunIT๙" w:cs="TH SarabunIT๙"/>
          <w:sz w:val="32"/>
          <w:szCs w:val="32"/>
          <w:cs/>
        </w:rPr>
        <w:t>ความร่วมมือ</w:t>
      </w:r>
      <w:r w:rsidR="008E440D"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ในการขอคำสั่งห้ามต่อบุคคลดังกล่าว</w:t>
      </w:r>
    </w:p>
    <w:p w14:paraId="13D7EF58" w14:textId="519FCF6B" w:rsidR="008E440D" w:rsidRPr="007B28CD" w:rsidRDefault="008E440D" w:rsidP="007C726C">
      <w:pPr>
        <w:tabs>
          <w:tab w:val="left" w:pos="1418"/>
        </w:tabs>
        <w:ind w:firstLine="127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8</w:t>
      </w:r>
      <w:r w:rsidR="00FC4241">
        <w:rPr>
          <w:rFonts w:ascii="TH SarabunIT๙" w:hAnsi="TH SarabunIT๙" w:cs="TH SarabunIT๙"/>
          <w:sz w:val="32"/>
          <w:szCs w:val="32"/>
          <w:cs/>
        </w:rPr>
        <w:t xml:space="preserve">.2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ข้อมูลที่เป็นความลับจะไม่รวมถึงข้อมูลซึ่งสามารถแสดงให้เห็นได้ว่า</w:t>
      </w:r>
    </w:p>
    <w:p w14:paraId="5E05C3DB" w14:textId="164F9D3F" w:rsidR="008E440D" w:rsidRPr="007B28CD" w:rsidRDefault="00FC4241" w:rsidP="000E73B7">
      <w:pPr>
        <w:tabs>
          <w:tab w:val="left" w:pos="1418"/>
        </w:tabs>
        <w:jc w:val="thaiDistribute"/>
        <w:rPr>
          <w:rFonts w:ascii="TH SarabunIT๙" w:hAnsi="TH SarabunIT๙" w:cs="TH SarabunIT๙"/>
          <w:strike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436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(1)  </w:t>
      </w:r>
      <w:r w:rsidR="008E440D"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ได้อยู่ในความครอบครองของฝ่ายรับอย่างถูกต้องจากแหล่งที่มาอื่น ก่อนเวลาที่มี</w:t>
      </w:r>
      <w:r w:rsidR="00D752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</w:t>
      </w:r>
      <w:r w:rsidR="008E440D"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การเปิดเผยข้อมูลดังกล่าวให้แก่ฝ่ายรับภายใต้ข้อตกลงการประมวลผลนี้ (“</w:t>
      </w:r>
      <w:r w:rsidR="008E440D" w:rsidRPr="007B28C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เวลาที่ได้รับ</w:t>
      </w:r>
      <w:r w:rsidR="008E440D"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”) </w:t>
      </w:r>
    </w:p>
    <w:p w14:paraId="1E378DF0" w14:textId="26930DD2" w:rsidR="008E440D" w:rsidRPr="007B28CD" w:rsidRDefault="0094369F" w:rsidP="000E73B7">
      <w:pPr>
        <w:tabs>
          <w:tab w:val="left" w:pos="1701"/>
        </w:tabs>
        <w:ind w:firstLine="1418"/>
        <w:jc w:val="thaiDistribute"/>
        <w:rPr>
          <w:rFonts w:ascii="TH SarabunIT๙" w:hAnsi="TH SarabunIT๙" w:cs="TH SarabunIT๙"/>
          <w:strike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(2)  </w:t>
      </w:r>
      <w:r w:rsidR="008E440D"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ได้กลายเป็นข้อมูลสาธารณะก่อนเวลาที่ได้รับ</w:t>
      </w:r>
      <w:r w:rsidR="008E440D" w:rsidRPr="007B28CD">
        <w:rPr>
          <w:rFonts w:ascii="TH SarabunIT๙" w:hAnsi="TH SarabunIT๙" w:cs="TH SarabunIT๙"/>
          <w:strike/>
          <w:color w:val="000000" w:themeColor="text1"/>
          <w:sz w:val="32"/>
          <w:szCs w:val="32"/>
          <w:cs/>
        </w:rPr>
        <w:t xml:space="preserve"> </w:t>
      </w:r>
    </w:p>
    <w:p w14:paraId="544D00CF" w14:textId="78716DD0" w:rsidR="008E440D" w:rsidRPr="007B28CD" w:rsidRDefault="0094369F" w:rsidP="000E73B7">
      <w:pPr>
        <w:tabs>
          <w:tab w:val="left" w:pos="1560"/>
        </w:tabs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(3)  </w:t>
      </w:r>
      <w:r w:rsidR="008E440D"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ได้กลายเป็นส่วนหนึ่งของข้อมูลสาธารณะหลังเวลาที่ได้รับโดยการพิมพ์โฆษณาหรือวิธีการอื่นใด เว้นแต่การกระทำหรือละเว้นการกระทำที่ไม่มีอำนาจ หรือฝ่าฝืนสัญญาที่มีอยู่ในส่วนของฝ่ายรับหรือพนักงานหรือตัวแทนของฝ่ายรับ หรือ</w:t>
      </w:r>
    </w:p>
    <w:p w14:paraId="2924F020" w14:textId="33F4E0D8" w:rsidR="008E440D" w:rsidRPr="007B28CD" w:rsidRDefault="0094369F" w:rsidP="000E73B7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(4)  </w:t>
      </w:r>
      <w:r w:rsidR="008E440D"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ได้ถูกจัดให้แก่ผู้รับข้อมูลหลังจากเวลาที่ได้รับ โดยไม่มีข้อห้ามของบุคคลภายนอกผู้ซึ่ง</w:t>
      </w:r>
      <w:r w:rsidR="008E44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</w:t>
      </w:r>
      <w:r w:rsidR="008E440D"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ไม่มีหน้าที่ผูกพันต่อผู้ให้ข้อมูลว่าจะต้องรักษาข้อมูลดังกล่าวเป็นความลับ</w:t>
      </w:r>
    </w:p>
    <w:p w14:paraId="091CB6D2" w14:textId="3BD034B7" w:rsidR="008E440D" w:rsidRPr="007B28CD" w:rsidRDefault="008E440D" w:rsidP="007C726C">
      <w:pPr>
        <w:tabs>
          <w:tab w:val="left" w:pos="1418"/>
        </w:tabs>
        <w:ind w:firstLine="127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8</w:t>
      </w:r>
      <w:bookmarkStart w:id="0" w:name="_Hlk69741614"/>
      <w:r w:rsidR="0094369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.3</w:t>
      </w:r>
      <w:r w:rsidR="009436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ผู้ให้บริการจะต้องดำเนินการให้แน่ใจว่าพนักงาน ตัวแทนแต่ละรายของตนเองจะปฏิบัติตามข้อตกลงการประมวลผลนี้ และก่อนที่พนักงาน ตัวแทน แต่ละรายของผู้ให้บริการจะให้บริการภายใต้สัญญาที่มีอยู่ ผู้ให้บริการจะต้อง </w:t>
      </w:r>
    </w:p>
    <w:p w14:paraId="2D9E5CCC" w14:textId="66AF6E4B" w:rsidR="008E440D" w:rsidRPr="007B28CD" w:rsidRDefault="0094369F" w:rsidP="000E73B7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(1)  </w:t>
      </w:r>
      <w:r w:rsidR="008E440D"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ดำเนินการให้พนักงานหรือตัวแทนเข้าทำสัญญาเป็นหนังสือกับ</w:t>
      </w:r>
      <w:r w:rsidR="001D42B5">
        <w:rPr>
          <w:rFonts w:ascii="TH SarabunIT๙" w:hAnsi="TH SarabunIT๙" w:cs="TH SarabunIT๙" w:hint="cs"/>
          <w:sz w:val="32"/>
          <w:szCs w:val="32"/>
          <w:cs/>
        </w:rPr>
        <w:t>ผู้ให้บริการ</w:t>
      </w:r>
      <w:r w:rsidR="008E440D"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โดยมีผลผูกพันพนักงานหรือตัวแทนดังกล่าวตามเงื่อนไขของข้อตกลงการประมวลผลฉบับนี้เป็นอย่างน้อย และ</w:t>
      </w:r>
    </w:p>
    <w:p w14:paraId="2F5AD507" w14:textId="4269EC58" w:rsidR="008E440D" w:rsidRPr="007B28CD" w:rsidRDefault="0094369F" w:rsidP="000E73B7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(2)  </w:t>
      </w:r>
      <w:r w:rsidR="008E440D"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จัดส่งสำเนาสัญญาที่ลงนามโดยพนักงาน ตัวแทน ดังกล่าวเมื่อ</w:t>
      </w:r>
      <w:r w:rsidR="00802790">
        <w:rPr>
          <w:rFonts w:ascii="TH SarabunIT๙" w:hAnsi="TH SarabunIT๙" w:cs="TH SarabunIT๙" w:hint="cs"/>
          <w:sz w:val="32"/>
          <w:szCs w:val="32"/>
          <w:cs/>
        </w:rPr>
        <w:t>ผู้ให้บริการ</w:t>
      </w:r>
      <w:r w:rsidR="008E440D"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ร้องขอ</w:t>
      </w:r>
    </w:p>
    <w:bookmarkEnd w:id="0"/>
    <w:p w14:paraId="4AAB3BFE" w14:textId="312EBF96" w:rsidR="008E440D" w:rsidRPr="0039348B" w:rsidRDefault="008E440D" w:rsidP="007C726C">
      <w:pPr>
        <w:spacing w:before="120"/>
        <w:ind w:left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9348B">
        <w:rPr>
          <w:rFonts w:ascii="TH SarabunIT๙" w:hAnsi="TH SarabunIT๙" w:cs="TH SarabunIT๙"/>
          <w:b/>
          <w:bCs/>
          <w:sz w:val="32"/>
          <w:szCs w:val="32"/>
        </w:rPr>
        <w:t>9.</w:t>
      </w:r>
      <w:bookmarkStart w:id="1" w:name="_Hlk69743003"/>
      <w:r w:rsidRPr="003934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46ADD" w:rsidRPr="003934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9348B">
        <w:rPr>
          <w:rFonts w:ascii="TH SarabunIT๙" w:hAnsi="TH SarabunIT๙" w:cs="TH SarabunIT๙"/>
          <w:b/>
          <w:bCs/>
          <w:sz w:val="32"/>
          <w:szCs w:val="32"/>
          <w:cs/>
        </w:rPr>
        <w:t>การรั่วไหลของข้อมูลส่วนบุคคล</w:t>
      </w:r>
      <w:bookmarkEnd w:id="1"/>
    </w:p>
    <w:p w14:paraId="26295FEF" w14:textId="1DA3A820" w:rsidR="008E440D" w:rsidRPr="007B28CD" w:rsidRDefault="00B46ADD" w:rsidP="007C726C">
      <w:pPr>
        <w:tabs>
          <w:tab w:val="left" w:pos="1418"/>
        </w:tabs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C726C">
        <w:rPr>
          <w:rFonts w:ascii="TH SarabunIT๙" w:hAnsi="TH SarabunIT๙" w:cs="TH SarabunIT๙"/>
          <w:sz w:val="32"/>
          <w:szCs w:val="32"/>
        </w:rPr>
        <w:t xml:space="preserve"> </w:t>
      </w:r>
      <w:r w:rsidR="008E440D" w:rsidRPr="007B28CD">
        <w:rPr>
          <w:rFonts w:ascii="TH SarabunIT๙" w:hAnsi="TH SarabunIT๙" w:cs="TH SarabunIT๙"/>
          <w:sz w:val="32"/>
          <w:szCs w:val="32"/>
        </w:rPr>
        <w:t>9</w:t>
      </w:r>
      <w:r w:rsidR="008E440D" w:rsidRPr="007B28CD">
        <w:rPr>
          <w:rFonts w:ascii="TH SarabunIT๙" w:hAnsi="TH SarabunIT๙" w:cs="TH SarabunIT๙"/>
          <w:sz w:val="32"/>
          <w:szCs w:val="32"/>
          <w:cs/>
        </w:rPr>
        <w:t>.</w:t>
      </w:r>
      <w:r w:rsidR="00BA7EF4">
        <w:rPr>
          <w:rFonts w:ascii="TH SarabunIT๙" w:hAnsi="TH SarabunIT๙" w:cs="TH SarabunIT๙"/>
          <w:sz w:val="32"/>
          <w:szCs w:val="32"/>
        </w:rPr>
        <w:t xml:space="preserve">1  </w:t>
      </w:r>
      <w:r w:rsidR="008E440D" w:rsidRPr="007B28CD">
        <w:rPr>
          <w:rFonts w:ascii="TH SarabunIT๙" w:hAnsi="TH SarabunIT๙" w:cs="TH SarabunIT๙"/>
          <w:sz w:val="32"/>
          <w:szCs w:val="32"/>
          <w:cs/>
        </w:rPr>
        <w:t>ในกรณีที่</w:t>
      </w:r>
      <w:bookmarkStart w:id="2" w:name="_Hlk73398705"/>
      <w:r w:rsidR="008E440D" w:rsidRPr="007B28CD">
        <w:rPr>
          <w:rFonts w:ascii="TH SarabunIT๙" w:hAnsi="TH SarabunIT๙" w:cs="TH SarabunIT๙"/>
          <w:sz w:val="32"/>
          <w:szCs w:val="32"/>
          <w:cs/>
        </w:rPr>
        <w:t>ผู้ให้บริการได้ทราบ หรือมีเหตุอันควรสงสัยว่ามีการรั่วไหลของข้อมูลส่วนบุคค</w:t>
      </w:r>
      <w:bookmarkEnd w:id="2"/>
      <w:r w:rsidR="008E440D" w:rsidRPr="007B28CD">
        <w:rPr>
          <w:rFonts w:ascii="TH SarabunIT๙" w:hAnsi="TH SarabunIT๙" w:cs="TH SarabunIT๙"/>
          <w:sz w:val="32"/>
          <w:szCs w:val="32"/>
          <w:cs/>
        </w:rPr>
        <w:t xml:space="preserve">ล </w:t>
      </w:r>
      <w:r w:rsidR="001D42B5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8E440D" w:rsidRPr="007B28CD">
        <w:rPr>
          <w:rFonts w:ascii="TH SarabunIT๙" w:hAnsi="TH SarabunIT๙" w:cs="TH SarabunIT๙"/>
          <w:sz w:val="32"/>
          <w:szCs w:val="32"/>
          <w:cs/>
        </w:rPr>
        <w:t xml:space="preserve">ผู้ให้บริการต้องดำเนินการดังต่อไปนี้ภายใน </w:t>
      </w:r>
      <w:r w:rsidR="008E440D"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24</w:t>
      </w:r>
      <w:r w:rsidR="008E440D" w:rsidRPr="007B28CD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8E440D" w:rsidRPr="007B28CD">
        <w:rPr>
          <w:rFonts w:ascii="TH SarabunIT๙" w:hAnsi="TH SarabunIT๙" w:cs="TH SarabunIT๙"/>
          <w:sz w:val="32"/>
          <w:szCs w:val="32"/>
          <w:cs/>
        </w:rPr>
        <w:t>ชั่วโมงนับแต่ทราบหรือมีเหตุอันควรสงสัยถึงการรั่วไหลของข้อมูลส่วนบุคคล รวมถึง</w:t>
      </w:r>
    </w:p>
    <w:p w14:paraId="1C521371" w14:textId="1CCD179A" w:rsidR="008E440D" w:rsidRPr="007B28CD" w:rsidRDefault="00BA7EF4" w:rsidP="000E73B7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(ก)  </w:t>
      </w:r>
      <w:r w:rsidR="008E440D" w:rsidRPr="007B28CD">
        <w:rPr>
          <w:rFonts w:ascii="TH SarabunIT๙" w:hAnsi="TH SarabunIT๙" w:cs="TH SarabunIT๙"/>
          <w:sz w:val="32"/>
          <w:szCs w:val="32"/>
          <w:cs/>
        </w:rPr>
        <w:t>ให้ข้อมูลที่จำเป็นแก่ผู้รับบริการเพื่อให้ผู้รับบริการสามารถปฏิบัติหน้าที่ภายใต้กฎหมายคุ้มครองข้อมูลส่วนบุคคลได้อย่างมีประสิทธิภาพและทันภายในระยะเวลาที่กฎหมายกำหนด โดยข้อมูลเช่นว่านั้นหมายความรวมถึงแต่ไม่จำกัดเฉพาะ ลักษณะของการรั่วไหลของข้อมูลส่วนบุคคล ประเภทและจำนวนโดยประมาณของข้อมูลส่วนบุคคลที่รั่วไหลและรายละเอียดของเจ้าของข้อมูลดังกล่าว ผลกระทบที่อาจเกิดขึ้นได้จากการรั่วไหลของข้อมูล มาตรการที่ได้ดำเนินการแล้วหรือที่จะเสนอให้ดำเนินการ และมาตรการที่จะเยียวยาผลกระทบที่อาจเกิดขึ้นจากการรั่วไหลของข้อมูลส่วนบุคคลนั้น และ</w:t>
      </w:r>
    </w:p>
    <w:p w14:paraId="13C091B2" w14:textId="7763327F" w:rsidR="008E440D" w:rsidRPr="007B28CD" w:rsidRDefault="00BA7EF4" w:rsidP="000E73B7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(ข)  </w:t>
      </w:r>
      <w:r w:rsidR="008E440D" w:rsidRPr="007B28CD">
        <w:rPr>
          <w:rFonts w:ascii="TH SarabunIT๙" w:hAnsi="TH SarabunIT๙" w:cs="TH SarabunIT๙"/>
          <w:sz w:val="32"/>
          <w:szCs w:val="32"/>
          <w:cs/>
        </w:rPr>
        <w:t>ให้ความร่วมมืออย่างเต็มที่กับผู้รับบริการ และดำเนินการใด ๆ ตามที่ผู้รับบริการกำหนด</w:t>
      </w:r>
      <w:r w:rsidR="008E440D" w:rsidRPr="00F728AB">
        <w:rPr>
          <w:rFonts w:ascii="TH SarabunIT๙" w:hAnsi="TH SarabunIT๙" w:cs="TH SarabunIT๙"/>
          <w:spacing w:val="-4"/>
          <w:sz w:val="32"/>
          <w:szCs w:val="32"/>
          <w:cs/>
        </w:rPr>
        <w:t>เพื่อช่วยในการดำเนินการตรวจสอบ บรรเทา และเยียวยาความเสียหายอันเกิดการรั่วไหลของข้อมูลส่วนบุคคลนั้น</w:t>
      </w:r>
    </w:p>
    <w:p w14:paraId="5DA2239E" w14:textId="504B59EB" w:rsidR="008E440D" w:rsidRPr="007B28CD" w:rsidRDefault="008E440D" w:rsidP="007C726C">
      <w:pPr>
        <w:tabs>
          <w:tab w:val="left" w:pos="1418"/>
        </w:tabs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9</w:t>
      </w:r>
      <w:r w:rsidRPr="007B28CD">
        <w:rPr>
          <w:rFonts w:ascii="TH SarabunIT๙" w:hAnsi="TH SarabunIT๙" w:cs="TH SarabunIT๙"/>
          <w:sz w:val="32"/>
          <w:szCs w:val="32"/>
          <w:cs/>
        </w:rPr>
        <w:t>.</w:t>
      </w:r>
      <w:r w:rsidR="00BA7EF4">
        <w:rPr>
          <w:rFonts w:ascii="TH SarabunIT๙" w:hAnsi="TH SarabunIT๙" w:cs="TH SarabunIT๙"/>
          <w:sz w:val="32"/>
          <w:szCs w:val="32"/>
        </w:rPr>
        <w:t xml:space="preserve">2  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ผู้ให้บริการตกลงไม่เปิดเผยการรั่วไหลของข้อมูลส่วนบุคคลให้แก่บุคคลอื่นใดทราบ โดยไม่ได้รับอนุญาตเป็นลายลักษณ์อักษรจากผู้รับบริการก่อน เว้นแต่กรณีที่เป็นการปฏิบัติตามกฎหมาย </w:t>
      </w:r>
    </w:p>
    <w:p w14:paraId="303D48F4" w14:textId="11E1D92B" w:rsidR="008E440D" w:rsidRPr="007B28CD" w:rsidRDefault="008E440D" w:rsidP="007C726C">
      <w:pPr>
        <w:tabs>
          <w:tab w:val="left" w:pos="1418"/>
        </w:tabs>
        <w:ind w:firstLine="127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9</w:t>
      </w:r>
      <w:r w:rsidRPr="007B28CD">
        <w:rPr>
          <w:rFonts w:ascii="TH SarabunIT๙" w:hAnsi="TH SarabunIT๙" w:cs="TH SarabunIT๙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sz w:val="32"/>
          <w:szCs w:val="32"/>
        </w:rPr>
        <w:t>3</w:t>
      </w:r>
      <w:r w:rsidR="00B46ADD">
        <w:rPr>
          <w:rFonts w:ascii="TH SarabunIT๙" w:hAnsi="TH SarabunIT๙" w:cs="TH SarabunIT๙"/>
          <w:sz w:val="32"/>
          <w:szCs w:val="32"/>
        </w:rPr>
        <w:t xml:space="preserve">  </w:t>
      </w:r>
      <w:r w:rsidRPr="007B28CD">
        <w:rPr>
          <w:rFonts w:ascii="TH SarabunIT๙" w:hAnsi="TH SarabunIT๙" w:cs="TH SarabunIT๙"/>
          <w:sz w:val="32"/>
          <w:szCs w:val="32"/>
          <w:cs/>
        </w:rPr>
        <w:t>ผู้ให้บริการต้องชดใช้บรรดาค่าใช้จ่ายที่เกิดขึ้นจริงในการดำเนินการใด ๆ เพื่อจัดการ</w:t>
      </w:r>
      <w:r w:rsidR="001D42B5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การรั่วไหลของข้อมูลส่วนบุคคลให้แก่ผู้รับบริการ ในกรณีที่ผู้ให้บ</w:t>
      </w:r>
      <w:r w:rsidR="001D42B5">
        <w:rPr>
          <w:rFonts w:ascii="TH SarabunIT๙" w:hAnsi="TH SarabunIT๙" w:cs="TH SarabunIT๙"/>
          <w:sz w:val="32"/>
          <w:szCs w:val="32"/>
          <w:cs/>
        </w:rPr>
        <w:t>ริการหรือบุคลากรของผู้ให้บริการ</w:t>
      </w:r>
      <w:r w:rsidRPr="007B28CD">
        <w:rPr>
          <w:rFonts w:ascii="TH SarabunIT๙" w:hAnsi="TH SarabunIT๙" w:cs="TH SarabunIT๙"/>
          <w:sz w:val="32"/>
          <w:szCs w:val="32"/>
          <w:cs/>
        </w:rPr>
        <w:t>หรือ</w:t>
      </w:r>
      <w:r w:rsidR="001D42B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ผู้ให้บริการช่วงที่อยู่ในความรับผิดชอบของตนเป็นผู้ก่อให้เกิดการรั่วไหลของข้อมูลส่วนบุคคลดังกล่าวนั้น</w:t>
      </w:r>
    </w:p>
    <w:p w14:paraId="3A248957" w14:textId="77777777" w:rsidR="008E440D" w:rsidRPr="007B28CD" w:rsidRDefault="008E440D" w:rsidP="007C726C">
      <w:pPr>
        <w:tabs>
          <w:tab w:val="left" w:pos="851"/>
        </w:tabs>
        <w:ind w:left="567" w:firstLine="284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</w:rPr>
        <w:t>10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การร้องเรียน คำร้องขอใช้สิทธิของเจ้าของข้อมูลส่วนบุคคลและพนักงานเจ้าหน้าที่ </w:t>
      </w:r>
    </w:p>
    <w:p w14:paraId="26B59A23" w14:textId="290BF8DB" w:rsidR="008E440D" w:rsidRPr="007B28CD" w:rsidRDefault="008E440D" w:rsidP="007C726C">
      <w:pPr>
        <w:tabs>
          <w:tab w:val="left" w:pos="360"/>
          <w:tab w:val="left" w:pos="851"/>
          <w:tab w:val="left" w:pos="1418"/>
        </w:tabs>
        <w:ind w:firstLine="127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B28CD">
        <w:rPr>
          <w:rFonts w:ascii="TH SarabunIT๙" w:hAnsi="TH SarabunIT๙" w:cs="TH SarabunIT๙"/>
          <w:color w:val="000000"/>
          <w:sz w:val="32"/>
          <w:szCs w:val="32"/>
        </w:rPr>
        <w:t>10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="00B46AD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ผู้ให้บริการตกลงให้ความร่วมมือแก่ผู้รับบริการโดยทันทีเพื่อให้ผู้รับบริการสามารถปฏิบัติ</w:t>
      </w:r>
      <w:r w:rsidR="007D011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ตามกฎหมายในกรณีดังต่อไปนี้ได้</w:t>
      </w:r>
    </w:p>
    <w:p w14:paraId="1FE6E7CA" w14:textId="77777777" w:rsidR="008E440D" w:rsidRPr="007B28CD" w:rsidRDefault="008E440D" w:rsidP="000E73B7">
      <w:pPr>
        <w:tabs>
          <w:tab w:val="left" w:pos="1134"/>
          <w:tab w:val="left" w:pos="1843"/>
        </w:tabs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(ก) 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กรณีดำเนินการตามคำร้องขอใช้สิทธิของเจ้าของ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ข้อมูลส่วนบุคคลภายใต้กฎหมายคุ้มครองข้อมูลส่วนบุคคล</w:t>
      </w:r>
    </w:p>
    <w:p w14:paraId="7856F743" w14:textId="77777777" w:rsidR="008E440D" w:rsidRPr="007B28CD" w:rsidRDefault="008E440D" w:rsidP="000E73B7">
      <w:pPr>
        <w:tabs>
          <w:tab w:val="left" w:pos="1134"/>
          <w:tab w:val="left" w:pos="1260"/>
          <w:tab w:val="left" w:pos="1843"/>
        </w:tabs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rtl/>
          <w:cs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(ข)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rtl/>
          <w:cs/>
        </w:rPr>
        <w:tab/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กรณีดำเนินการตามคำสั่งหรือหนังสือแจ้งให้ผู้รับบริการมาให้ข้อมูลหรือส่งเอกสารหรือหลักฐานใด ๆ ที่ออกโดยพนักงานเจ้าหน้าที่ ซึ่งรวมถึง</w:t>
      </w:r>
      <w:r w:rsidRPr="007B28CD">
        <w:rPr>
          <w:rFonts w:ascii="TH SarabunIT๙" w:hAnsi="TH SarabunIT๙" w:cs="TH SarabunIT๙"/>
          <w:sz w:val="32"/>
          <w:szCs w:val="32"/>
          <w:cs/>
        </w:rPr>
        <w:t>คณะกรรมการ หรือหน่วยงานที่มีอำนาจตาม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กฎหมายคุ้มครองข้อมูลส่วนบุคคล</w:t>
      </w:r>
    </w:p>
    <w:p w14:paraId="3B58BF19" w14:textId="1A1ECB33" w:rsidR="008E440D" w:rsidRPr="007B28CD" w:rsidRDefault="008E440D" w:rsidP="007C726C">
      <w:pPr>
        <w:tabs>
          <w:tab w:val="left" w:pos="360"/>
          <w:tab w:val="left" w:pos="810"/>
          <w:tab w:val="left" w:pos="1418"/>
        </w:tabs>
        <w:ind w:firstLine="127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B28CD">
        <w:rPr>
          <w:rFonts w:ascii="TH SarabunIT๙" w:hAnsi="TH SarabunIT๙" w:cs="TH SarabunIT๙"/>
          <w:color w:val="000000"/>
          <w:sz w:val="32"/>
          <w:szCs w:val="32"/>
        </w:rPr>
        <w:t>10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="00B46ADD">
        <w:rPr>
          <w:rFonts w:ascii="TH SarabunIT๙" w:hAnsi="TH SarabunIT๙" w:cs="TH SarabunIT๙"/>
          <w:color w:val="000000"/>
          <w:sz w:val="32"/>
          <w:szCs w:val="32"/>
        </w:rPr>
        <w:t xml:space="preserve">2  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ผู้ให้บริการต้องแจ้งผู้รับบริการทราบโดยทันทีภายในระยะเวลา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>48</w:t>
      </w:r>
      <w:r w:rsidRPr="007B28C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ชั่วโมง นับ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แต่วันที่ได้</w:t>
      </w:r>
      <w:r w:rsidRPr="00EA771C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รับคำร้องขอใช้สิทธิของเจ้าของข้อมูลส่วนบุคคล (ถ้ามี)</w:t>
      </w:r>
      <w:r w:rsidRPr="00EA771C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</w:t>
      </w:r>
      <w:r w:rsidRPr="00EA771C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เมื่อได้รับคำร้องเรียน ได้รับแจ้ง หรือได้รับการติดต่อใด ๆ 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ที่เกี่ยวข้องกับการประมวลผลข้อมูลส่วนบุคคลไม่ว่าโดยทางตรงหรือทางอ้อม หรือที่เกี่ยวข้องกับการปฏิบัติหน้าที่ภายใต้กฎหมายคุ้มครองข้อมูลส่วนบุคคล</w:t>
      </w:r>
    </w:p>
    <w:p w14:paraId="56A8025D" w14:textId="5BAA0468" w:rsidR="008E440D" w:rsidRPr="007B28CD" w:rsidRDefault="008E440D" w:rsidP="007C726C">
      <w:pPr>
        <w:tabs>
          <w:tab w:val="left" w:pos="720"/>
          <w:tab w:val="left" w:pos="810"/>
          <w:tab w:val="left" w:pos="1418"/>
        </w:tabs>
        <w:ind w:firstLine="127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B28CD">
        <w:rPr>
          <w:rFonts w:ascii="TH SarabunIT๙" w:hAnsi="TH SarabunIT๙" w:cs="TH SarabunIT๙"/>
          <w:color w:val="000000"/>
          <w:sz w:val="32"/>
          <w:szCs w:val="32"/>
        </w:rPr>
        <w:t>10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="00B46ADD">
        <w:rPr>
          <w:rFonts w:ascii="TH SarabunIT๙" w:hAnsi="TH SarabunIT๙" w:cs="TH SarabunIT๙"/>
          <w:color w:val="000000"/>
          <w:sz w:val="32"/>
          <w:szCs w:val="32"/>
        </w:rPr>
        <w:t xml:space="preserve">3  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ผู้ให้บริการตกลงจะไม่ดำเนินการตามคำร้องเรียน การแจ้ง การติดต่อสื่อสารใด ๆ หรือ</w:t>
      </w:r>
      <w:r w:rsidR="000E73B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39348B">
        <w:rPr>
          <w:rFonts w:ascii="TH SarabunIT๙" w:hAnsi="TH SarabunIT๙" w:cs="TH SarabunIT๙"/>
          <w:sz w:val="32"/>
          <w:szCs w:val="32"/>
          <w:cs/>
        </w:rPr>
        <w:t>คำร้อง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ขอใช้สิทธิของเจ้าของข้อมูลส่วนบุคคลและพนักงานเจ้าหน้าที่ หากไม่ได้รับคำสั่งจากผู้รับบริการเป็น</w:t>
      </w:r>
      <w:r w:rsidR="007D011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ลายลักษณ์อักษรก่อน ทั้งนี้ ผู้ให้บริการตกลงให้ความร่วมมือและให้ความช่วยเหลืออย่างเต็มที่แก่ผู้รับบริการ</w:t>
      </w:r>
      <w:r w:rsidR="007D011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Pr="007D011E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lastRenderedPageBreak/>
        <w:t>ในการดำเนินการตามคำร้องเรียน การแจ้ง การติดต่อสื่อสารใด ๆ หรือคำร้องขอใช้สิทธิของเจ้าของข้อมูลส่วนบุคคล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และพนักงานเจ้าหน้าที่ </w:t>
      </w:r>
    </w:p>
    <w:p w14:paraId="066F934A" w14:textId="77777777" w:rsidR="008E440D" w:rsidRPr="00524D98" w:rsidRDefault="008E440D" w:rsidP="007C726C">
      <w:pPr>
        <w:tabs>
          <w:tab w:val="left" w:pos="851"/>
        </w:tabs>
        <w:spacing w:before="120"/>
        <w:ind w:firstLine="851"/>
        <w:rPr>
          <w:rFonts w:ascii="TH SarabunIT๙" w:hAnsi="TH SarabunIT๙" w:cs="TH SarabunIT๙"/>
          <w:b/>
          <w:bCs/>
          <w:sz w:val="32"/>
          <w:szCs w:val="32"/>
        </w:rPr>
      </w:pPr>
      <w:r w:rsidRPr="00524D98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524D98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524D98">
        <w:rPr>
          <w:rFonts w:ascii="TH SarabunIT๙" w:hAnsi="TH SarabunIT๙" w:cs="TH SarabunIT๙"/>
          <w:b/>
          <w:bCs/>
          <w:sz w:val="32"/>
          <w:szCs w:val="32"/>
          <w:cs/>
        </w:rPr>
        <w:t>. การส่งคืนหรือทำลายข้อมูลส่วนบุคคล</w:t>
      </w:r>
    </w:p>
    <w:p w14:paraId="017227C6" w14:textId="5BE94345" w:rsidR="008E440D" w:rsidRPr="007B28CD" w:rsidRDefault="008E440D" w:rsidP="007C726C">
      <w:pPr>
        <w:tabs>
          <w:tab w:val="left" w:pos="1418"/>
        </w:tabs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1</w:t>
      </w:r>
      <w:r w:rsidRPr="007B28CD">
        <w:rPr>
          <w:rFonts w:ascii="TH SarabunIT๙" w:hAnsi="TH SarabunIT๙" w:cs="TH SarabunIT๙"/>
          <w:sz w:val="32"/>
          <w:szCs w:val="32"/>
        </w:rPr>
        <w:t>1</w:t>
      </w:r>
      <w:r w:rsidR="00B46ADD">
        <w:rPr>
          <w:rFonts w:ascii="TH SarabunIT๙" w:hAnsi="TH SarabunIT๙" w:cs="TH SarabunIT๙"/>
          <w:sz w:val="32"/>
          <w:szCs w:val="32"/>
          <w:cs/>
        </w:rPr>
        <w:t xml:space="preserve">.1  </w:t>
      </w:r>
      <w:r w:rsidRPr="007B28CD">
        <w:rPr>
          <w:rFonts w:ascii="TH SarabunIT๙" w:hAnsi="TH SarabunIT๙" w:cs="TH SarabunIT๙"/>
          <w:sz w:val="32"/>
          <w:szCs w:val="32"/>
          <w:cs/>
        </w:rPr>
        <w:t>ในกรณีที่ผู้รับบริการร้องขอไปยังผู้ให้บริการเป็นลายลักษณ์อักษร ผู้ให้บริการตกลงจะดำเนินการส่งมอบสำเนาและรายงานการเข้าถึงข้อมูลส่วนบุคคลที่อยู่ในความครอบครองหรือการควบคุม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ผู้ให้บริการให้แก่ผู้รับบริการในรูปแบบและช่องทางในการส่งข้อมูลตามที่ผู้รับบริการกำหนด </w:t>
      </w:r>
      <w:r w:rsidRPr="00F728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ภายใน </w:t>
      </w:r>
      <w:r w:rsidRPr="00F728A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7 </w:t>
      </w:r>
      <w:r w:rsidRPr="00F728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</w:t>
      </w:r>
    </w:p>
    <w:p w14:paraId="136C78A7" w14:textId="73048072" w:rsidR="00D75263" w:rsidRPr="007B28CD" w:rsidRDefault="008E440D" w:rsidP="007C726C">
      <w:pPr>
        <w:tabs>
          <w:tab w:val="left" w:pos="1418"/>
        </w:tabs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7D011E">
        <w:rPr>
          <w:rFonts w:ascii="TH SarabunIT๙" w:hAnsi="TH SarabunIT๙" w:cs="TH SarabunIT๙"/>
          <w:spacing w:val="-10"/>
          <w:sz w:val="32"/>
          <w:szCs w:val="32"/>
          <w:cs/>
        </w:rPr>
        <w:t>1</w:t>
      </w:r>
      <w:r w:rsidRPr="007D011E">
        <w:rPr>
          <w:rFonts w:ascii="TH SarabunIT๙" w:hAnsi="TH SarabunIT๙" w:cs="TH SarabunIT๙"/>
          <w:spacing w:val="-10"/>
          <w:sz w:val="32"/>
          <w:szCs w:val="32"/>
        </w:rPr>
        <w:t>1</w:t>
      </w:r>
      <w:r w:rsidR="007C726C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.2 </w:t>
      </w:r>
      <w:r w:rsidR="00B46AD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7D011E">
        <w:rPr>
          <w:rFonts w:ascii="TH SarabunIT๙" w:hAnsi="TH SarabunIT๙" w:cs="TH SarabunIT๙"/>
          <w:spacing w:val="-10"/>
          <w:sz w:val="32"/>
          <w:szCs w:val="32"/>
          <w:cs/>
        </w:rPr>
        <w:t>ในกรณีที่สัญญาที่มีอยู่สิ้นสุดลงไม่ว่าด้วยเหตุใด ผู้ให้บริการตกลงจะลบและทำลายข้อมูล</w:t>
      </w:r>
      <w:r w:rsidR="000E73B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</w:t>
      </w:r>
      <w:r w:rsidRPr="0039348B">
        <w:rPr>
          <w:rFonts w:ascii="TH SarabunIT๙" w:hAnsi="TH SarabunIT๙" w:cs="TH SarabunIT๙"/>
          <w:spacing w:val="-10"/>
          <w:sz w:val="32"/>
          <w:szCs w:val="32"/>
          <w:cs/>
        </w:rPr>
        <w:t>ส่วนบุคคล</w:t>
      </w:r>
      <w:r w:rsidRPr="0039348B">
        <w:rPr>
          <w:rFonts w:ascii="TH SarabunIT๙" w:hAnsi="TH SarabunIT๙" w:cs="TH SarabunIT๙"/>
          <w:sz w:val="32"/>
          <w:szCs w:val="32"/>
          <w:cs/>
        </w:rPr>
        <w:t>ทั้งหมด</w:t>
      </w:r>
      <w:r w:rsidRPr="007B28CD">
        <w:rPr>
          <w:rFonts w:ascii="TH SarabunIT๙" w:hAnsi="TH SarabunIT๙" w:cs="TH SarabunIT๙"/>
          <w:sz w:val="32"/>
          <w:szCs w:val="32"/>
          <w:cs/>
        </w:rPr>
        <w:t>ที่มีอยู่ในการครอบครองโดยทันที หรือหากมีคำสั่งเป็นลายลักษณ์อักษรจากผู้รับบริการ</w:t>
      </w:r>
      <w:r w:rsidR="000E73B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ให้ส่งคืนข้อมูลส่วนบุคคล ผู้ให้บริการต้องส่งคืนโดยทันที และไม่เก็บข้อมูลส่วนบุคคลไม่ว่าทั้งหมดหรือแต่บางส่วนที่เกี่ยวข้องกับข้อตกลงการประมวลผลฉบับนี้หรือสัญญาที่มีอยู่ไว้ในความครอบครองหรือการควบคุม</w:t>
      </w:r>
      <w:r w:rsidR="007D011E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ของผู้ให้บริการต่อไป </w:t>
      </w:r>
    </w:p>
    <w:p w14:paraId="435D481B" w14:textId="7BE9C0DA" w:rsidR="008E440D" w:rsidRPr="007B28CD" w:rsidRDefault="008E440D" w:rsidP="007C726C">
      <w:pPr>
        <w:tabs>
          <w:tab w:val="left" w:pos="1418"/>
        </w:tabs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1</w:t>
      </w:r>
      <w:r w:rsidRPr="007B28CD">
        <w:rPr>
          <w:rFonts w:ascii="TH SarabunIT๙" w:hAnsi="TH SarabunIT๙" w:cs="TH SarabunIT๙"/>
          <w:sz w:val="32"/>
          <w:szCs w:val="32"/>
        </w:rPr>
        <w:t>1</w:t>
      </w:r>
      <w:r w:rsidR="00B46ADD">
        <w:rPr>
          <w:rFonts w:ascii="TH SarabunIT๙" w:hAnsi="TH SarabunIT๙" w:cs="TH SarabunIT๙"/>
          <w:sz w:val="32"/>
          <w:szCs w:val="32"/>
          <w:cs/>
        </w:rPr>
        <w:t xml:space="preserve">.3  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ในกรณีที่มีกฎหมาย กฎ ระเบียบ หรือคำสั่งของหน่วยงานกำกับดูแลหรือหน่วยงานราชการ กำหนดให้ผู้ให้บริการมีหน้าที่เก็บข้อมูลหรือเอกสารที่มีข้อมูลส่วนบุคคลซึ่งผู้ให้บริการจะต้องส่งคืนหรือทำลายดังกล่าวข้างต้นนั้น ผู้ให้บริการต้องแจ้งให้ผู้รับบริการทราบเป็นลายลักษณ์อักษรถึงข้อกำหนดดังกล่าว รายละเอียดของข้อมูลและเอกสารที่ต้องเก็บ มาตรฐานทางกฎหมายในการเก็บ และกำหนดระยะเวลาในการลบหรือทำลายข้อมูลส่วนบุคคลเมื่อข้อกำหนดในการเก็บข้างต้นสิ้นสุดลง  </w:t>
      </w:r>
    </w:p>
    <w:p w14:paraId="6CA403F1" w14:textId="44D2DBF1" w:rsidR="008E440D" w:rsidRPr="007966C0" w:rsidRDefault="008E440D" w:rsidP="007C726C">
      <w:pPr>
        <w:tabs>
          <w:tab w:val="left" w:pos="1418"/>
        </w:tabs>
        <w:ind w:firstLine="1276"/>
        <w:jc w:val="thaiDistribute"/>
        <w:rPr>
          <w:rFonts w:ascii="TH SarabunIT๙" w:hAnsi="TH SarabunIT๙" w:cs="TH SarabunIT๙"/>
          <w:color w:val="7030A0"/>
          <w:sz w:val="32"/>
          <w:szCs w:val="32"/>
        </w:rPr>
      </w:pPr>
      <w:r w:rsidRPr="00524D98">
        <w:rPr>
          <w:rFonts w:ascii="TH SarabunIT๙" w:hAnsi="TH SarabunIT๙" w:cs="TH SarabunIT๙"/>
          <w:sz w:val="32"/>
          <w:szCs w:val="32"/>
        </w:rPr>
        <w:t>11</w:t>
      </w:r>
      <w:r w:rsidR="00B46ADD" w:rsidRPr="00524D98">
        <w:rPr>
          <w:rFonts w:ascii="TH SarabunIT๙" w:hAnsi="TH SarabunIT๙" w:cs="TH SarabunIT๙"/>
          <w:sz w:val="32"/>
          <w:szCs w:val="32"/>
          <w:cs/>
        </w:rPr>
        <w:t xml:space="preserve">.4  </w:t>
      </w:r>
      <w:r w:rsidRPr="00524D98">
        <w:rPr>
          <w:rFonts w:ascii="TH SarabunIT๙" w:hAnsi="TH SarabunIT๙" w:cs="TH SarabunIT๙"/>
          <w:sz w:val="32"/>
          <w:szCs w:val="32"/>
          <w:cs/>
        </w:rPr>
        <w:t>นอกจากกรณีตามข้อ</w:t>
      </w:r>
      <w:r w:rsidRPr="000E73B7">
        <w:rPr>
          <w:rFonts w:ascii="TH SarabunIT๙" w:hAnsi="TH SarabunIT๙" w:cs="TH SarabunIT๙"/>
          <w:color w:val="7030A0"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sz w:val="32"/>
          <w:szCs w:val="32"/>
        </w:rPr>
        <w:t>11</w:t>
      </w:r>
      <w:r w:rsidRPr="007B28CD">
        <w:rPr>
          <w:rFonts w:ascii="TH SarabunIT๙" w:hAnsi="TH SarabunIT๙" w:cs="TH SarabunIT๙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sz w:val="32"/>
          <w:szCs w:val="32"/>
        </w:rPr>
        <w:t>3</w:t>
      </w:r>
      <w:r w:rsidR="007966C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sz w:val="32"/>
          <w:szCs w:val="32"/>
          <w:cs/>
        </w:rPr>
        <w:t>ผู้ให้บริการจะต้องส่งหนังสือแจ้งและรับรองไปยังผู้รับบริการเป็นลายลักษณ์อักษรว่าได้ดำเนินการส่งคืน ลบ และ/หรือทำลายข้อมูลส่วนบุคคลเป็นที่เรียบร้อยแล้ว โดยต้องแจ้ง</w:t>
      </w:r>
      <w:r w:rsidRPr="00F728A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ให้ผู้รับบริการทราบภายใน </w:t>
      </w:r>
      <w:r w:rsidRPr="00F728AB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 xml:space="preserve">7 </w:t>
      </w:r>
      <w:r w:rsidRPr="00F728A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วัน </w:t>
      </w:r>
      <w:r w:rsidRPr="00F728AB">
        <w:rPr>
          <w:rFonts w:ascii="TH SarabunIT๙" w:hAnsi="TH SarabunIT๙" w:cs="TH SarabunIT๙"/>
          <w:spacing w:val="-8"/>
          <w:sz w:val="32"/>
          <w:szCs w:val="32"/>
          <w:cs/>
        </w:rPr>
        <w:t>นับแต่วันที่ผู้ให้บริการได้ส่งคืน ลบ และ/หรือทำลายข้อมูลส่วน</w:t>
      </w:r>
      <w:r w:rsidRPr="00E14862">
        <w:rPr>
          <w:rFonts w:ascii="TH SarabunIT๙" w:hAnsi="TH SarabunIT๙" w:cs="TH SarabunIT๙"/>
          <w:sz w:val="32"/>
          <w:szCs w:val="32"/>
          <w:cs/>
        </w:rPr>
        <w:t>บุคคลเสร็จสิ้นแล้ว</w:t>
      </w:r>
    </w:p>
    <w:p w14:paraId="6B382BAF" w14:textId="77777777" w:rsidR="008E440D" w:rsidRPr="00524D98" w:rsidRDefault="008E440D" w:rsidP="007C726C">
      <w:pPr>
        <w:tabs>
          <w:tab w:val="left" w:pos="851"/>
        </w:tabs>
        <w:spacing w:before="120"/>
        <w:ind w:firstLine="851"/>
        <w:rPr>
          <w:rFonts w:ascii="TH SarabunIT๙" w:hAnsi="TH SarabunIT๙" w:cs="TH SarabunIT๙"/>
          <w:b/>
          <w:bCs/>
          <w:sz w:val="32"/>
          <w:szCs w:val="32"/>
        </w:rPr>
      </w:pPr>
      <w:r w:rsidRPr="00524D98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524D98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524D98">
        <w:rPr>
          <w:rFonts w:ascii="TH SarabunIT๙" w:hAnsi="TH SarabunIT๙" w:cs="TH SarabunIT๙"/>
          <w:b/>
          <w:bCs/>
          <w:sz w:val="32"/>
          <w:szCs w:val="32"/>
          <w:cs/>
        </w:rPr>
        <w:t>. การตรวจสอบ</w:t>
      </w:r>
    </w:p>
    <w:p w14:paraId="64F0D195" w14:textId="0F28827C" w:rsidR="008E440D" w:rsidRPr="007B28CD" w:rsidRDefault="008E440D" w:rsidP="007C726C">
      <w:pPr>
        <w:tabs>
          <w:tab w:val="left" w:pos="1418"/>
        </w:tabs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1</w:t>
      </w:r>
      <w:r w:rsidRPr="007B28CD">
        <w:rPr>
          <w:rFonts w:ascii="TH SarabunIT๙" w:hAnsi="TH SarabunIT๙" w:cs="TH SarabunIT๙"/>
          <w:sz w:val="32"/>
          <w:szCs w:val="32"/>
        </w:rPr>
        <w:t>2</w:t>
      </w:r>
      <w:r w:rsidR="00BA7EF4">
        <w:rPr>
          <w:rFonts w:ascii="TH SarabunIT๙" w:hAnsi="TH SarabunIT๙" w:cs="TH SarabunIT๙"/>
          <w:sz w:val="32"/>
          <w:szCs w:val="32"/>
          <w:cs/>
        </w:rPr>
        <w:t xml:space="preserve">.1  </w:t>
      </w:r>
      <w:r w:rsidRPr="007B28CD">
        <w:rPr>
          <w:rFonts w:ascii="TH SarabunIT๙" w:hAnsi="TH SarabunIT๙" w:cs="TH SarabunIT๙"/>
          <w:sz w:val="32"/>
          <w:szCs w:val="32"/>
          <w:cs/>
        </w:rPr>
        <w:t>ในกรณีที่ผู้รับบริการมีการร้องขอเป็นลายลักษณ์อักษรไปยังผู้ให้บริการ ผู้ให้บริการจะต้องดำเนินการส่งมอบข้อมูลที่จำเป็นทั้งหมดให้แก่ผู้รับบริการ เพื่อเป็นการปฏิบัติหน้าที่ตามข้อตกลง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การประมวลผลฉบับนี้</w:t>
      </w:r>
    </w:p>
    <w:p w14:paraId="05A52875" w14:textId="150181A8" w:rsidR="008E440D" w:rsidRPr="0039348B" w:rsidRDefault="008E440D" w:rsidP="007C726C">
      <w:pPr>
        <w:tabs>
          <w:tab w:val="left" w:pos="1418"/>
        </w:tabs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1</w:t>
      </w:r>
      <w:r w:rsidRPr="007B28CD">
        <w:rPr>
          <w:rFonts w:ascii="TH SarabunIT๙" w:hAnsi="TH SarabunIT๙" w:cs="TH SarabunIT๙"/>
          <w:sz w:val="32"/>
          <w:szCs w:val="32"/>
        </w:rPr>
        <w:t>2</w:t>
      </w:r>
      <w:r w:rsidR="00BA7EF4">
        <w:rPr>
          <w:rFonts w:ascii="TH SarabunIT๙" w:hAnsi="TH SarabunIT๙" w:cs="TH SarabunIT๙"/>
          <w:sz w:val="32"/>
          <w:szCs w:val="32"/>
          <w:cs/>
        </w:rPr>
        <w:t xml:space="preserve">.2  </w:t>
      </w:r>
      <w:r w:rsidRPr="007B28CD">
        <w:rPr>
          <w:rFonts w:ascii="TH SarabunIT๙" w:hAnsi="TH SarabunIT๙" w:cs="TH SarabunIT๙"/>
          <w:sz w:val="32"/>
          <w:szCs w:val="32"/>
          <w:cs/>
        </w:rPr>
        <w:t>ผู้ให้บริการตกลงอนุญาตให้ผู้รับบริการและผู้แทนซึ่งเป็นบุคคลภายนอกของผู้รับบริการ</w:t>
      </w:r>
      <w:r w:rsidR="000E73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348B">
        <w:rPr>
          <w:rFonts w:ascii="TH SarabunIT๙" w:hAnsi="TH SarabunIT๙" w:cs="TH SarabunIT๙"/>
          <w:sz w:val="32"/>
          <w:szCs w:val="32"/>
          <w:cs/>
        </w:rPr>
        <w:t>เข้าตรวจสอบการปฏิบัติหน้าที่ของผู้ให้บริการภายใต้ข้อตกลงการประมวลผลฉบับนี้ โดยผู้รับบริการจะแจ้งให้</w:t>
      </w:r>
      <w:r w:rsidRPr="0039348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39348B">
        <w:rPr>
          <w:rFonts w:ascii="TH SarabunIT๙" w:hAnsi="TH SarabunIT๙" w:cs="TH SarabunIT๙"/>
          <w:sz w:val="32"/>
          <w:szCs w:val="32"/>
          <w:cs/>
        </w:rPr>
        <w:t xml:space="preserve">ผู้ให้บริการทราบล่วงหน้าเป็นลายลักษณ์อักษรไม่น้อยกว่า </w:t>
      </w:r>
      <w:r w:rsidRPr="0039348B">
        <w:rPr>
          <w:rFonts w:ascii="TH SarabunIT๙" w:hAnsi="TH SarabunIT๙" w:cs="TH SarabunIT๙"/>
          <w:sz w:val="32"/>
          <w:szCs w:val="32"/>
        </w:rPr>
        <w:t>7</w:t>
      </w:r>
      <w:r w:rsidRPr="0039348B">
        <w:rPr>
          <w:rFonts w:ascii="TH SarabunIT๙" w:hAnsi="TH SarabunIT๙" w:cs="TH SarabunIT๙"/>
          <w:sz w:val="32"/>
          <w:szCs w:val="32"/>
          <w:cs/>
        </w:rPr>
        <w:t xml:space="preserve"> วัน และผู้ให้บริการตกลงให้ความร่วมมือ</w:t>
      </w:r>
      <w:r w:rsidR="000E73B7" w:rsidRPr="0039348B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9348B">
        <w:rPr>
          <w:rFonts w:ascii="TH SarabunIT๙" w:hAnsi="TH SarabunIT๙" w:cs="TH SarabunIT๙"/>
          <w:sz w:val="32"/>
          <w:szCs w:val="32"/>
          <w:cs/>
        </w:rPr>
        <w:t>แก่ผู้รับบริการและผู้แทนของผู้รับบริการในการเข้าตรวจสอบดังกล่าวข้างต้น</w:t>
      </w:r>
    </w:p>
    <w:p w14:paraId="2C0DD67D" w14:textId="77777777" w:rsidR="008E440D" w:rsidRPr="0039348B" w:rsidRDefault="008E440D" w:rsidP="007C726C">
      <w:pPr>
        <w:tabs>
          <w:tab w:val="left" w:pos="851"/>
        </w:tabs>
        <w:spacing w:before="120"/>
        <w:ind w:firstLine="851"/>
        <w:rPr>
          <w:rFonts w:ascii="TH SarabunIT๙" w:hAnsi="TH SarabunIT๙" w:cs="TH SarabunIT๙"/>
          <w:b/>
          <w:bCs/>
          <w:sz w:val="32"/>
          <w:szCs w:val="32"/>
        </w:rPr>
      </w:pPr>
      <w:r w:rsidRPr="0039348B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39348B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39348B">
        <w:rPr>
          <w:rFonts w:ascii="TH SarabunIT๙" w:hAnsi="TH SarabunIT๙" w:cs="TH SarabunIT๙"/>
          <w:b/>
          <w:bCs/>
          <w:sz w:val="32"/>
          <w:szCs w:val="32"/>
          <w:cs/>
        </w:rPr>
        <w:t>. การจัดทำบันทึกรายการของกิจกรรมการประมวลผลข้อมูลส่วนบุคคล</w:t>
      </w:r>
    </w:p>
    <w:p w14:paraId="29EA45EA" w14:textId="7200BC40" w:rsidR="008E440D" w:rsidRPr="007B28CD" w:rsidRDefault="008E440D" w:rsidP="007C726C">
      <w:pPr>
        <w:tabs>
          <w:tab w:val="left" w:pos="1418"/>
        </w:tabs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39348B">
        <w:rPr>
          <w:rFonts w:ascii="TH SarabunIT๙" w:hAnsi="TH SarabunIT๙" w:cs="TH SarabunIT๙"/>
          <w:sz w:val="32"/>
          <w:szCs w:val="32"/>
          <w:cs/>
        </w:rPr>
        <w:t>1</w:t>
      </w:r>
      <w:r w:rsidRPr="0039348B">
        <w:rPr>
          <w:rFonts w:ascii="TH SarabunIT๙" w:hAnsi="TH SarabunIT๙" w:cs="TH SarabunIT๙"/>
          <w:sz w:val="32"/>
          <w:szCs w:val="32"/>
        </w:rPr>
        <w:t>3</w:t>
      </w:r>
      <w:r w:rsidR="007C726C" w:rsidRPr="0039348B">
        <w:rPr>
          <w:rFonts w:ascii="TH SarabunIT๙" w:hAnsi="TH SarabunIT๙" w:cs="TH SarabunIT๙"/>
          <w:sz w:val="32"/>
          <w:szCs w:val="32"/>
          <w:cs/>
        </w:rPr>
        <w:t xml:space="preserve">.1  </w:t>
      </w:r>
      <w:r w:rsidRPr="0039348B">
        <w:rPr>
          <w:rFonts w:ascii="TH SarabunIT๙" w:hAnsi="TH SarabunIT๙" w:cs="TH SarabunIT๙"/>
          <w:sz w:val="32"/>
          <w:szCs w:val="32"/>
          <w:cs/>
        </w:rPr>
        <w:t>ผู้ให้บริการต้องจัดทำและเก็บรักษาบันทึกรายการของกิจกรรมการประมวลผลข้อมูล</w:t>
      </w:r>
      <w:r w:rsidR="000E73B7" w:rsidRPr="0039348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9348B">
        <w:rPr>
          <w:rFonts w:ascii="TH SarabunIT๙" w:hAnsi="TH SarabunIT๙" w:cs="TH SarabunIT๙"/>
          <w:sz w:val="32"/>
          <w:szCs w:val="32"/>
          <w:cs/>
        </w:rPr>
        <w:t>ส่วนบุคคล (“บันทึกการประมวลผลข้อมูล”) ภายใต้ข้อตกลงการประมวลผลฉบับนี้ โดยมีรายละเอียดตาม</w:t>
      </w:r>
      <w:r w:rsidR="007D011E" w:rsidRPr="0039348B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39348B">
        <w:rPr>
          <w:rFonts w:ascii="TH SarabunIT๙" w:hAnsi="TH SarabunIT๙" w:cs="TH SarabunIT๙"/>
          <w:sz w:val="32"/>
          <w:szCs w:val="32"/>
          <w:cs/>
        </w:rPr>
        <w:t>ที่กฎหมาย</w:t>
      </w:r>
      <w:r w:rsidRPr="007B28CD">
        <w:rPr>
          <w:rFonts w:ascii="TH SarabunIT๙" w:hAnsi="TH SarabunIT๙" w:cs="TH SarabunIT๙"/>
          <w:sz w:val="32"/>
          <w:szCs w:val="32"/>
          <w:cs/>
        </w:rPr>
        <w:t>คุ้มครองข้อมูลส่วนบุคคลกำหนดเป็นอย่างน้อย โดยจะบันทึกเป็นหนังสือหรือระบบอิเล็กทรอนิกส์</w:t>
      </w:r>
      <w:r w:rsidR="007D011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7D011E">
        <w:rPr>
          <w:rFonts w:ascii="TH SarabunIT๙" w:hAnsi="TH SarabunIT๙" w:cs="TH SarabunIT๙"/>
          <w:sz w:val="32"/>
          <w:szCs w:val="32"/>
          <w:cs/>
        </w:rPr>
        <w:t>ก็ได้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และต้องดำเนินการให้บันทึกดังกล่าวนั้นถูกต้องและเป็นปัจจุบัน </w:t>
      </w:r>
    </w:p>
    <w:p w14:paraId="1B88E6F2" w14:textId="567708AB" w:rsidR="008E440D" w:rsidRDefault="008E440D" w:rsidP="007C726C">
      <w:pPr>
        <w:tabs>
          <w:tab w:val="left" w:pos="1418"/>
        </w:tabs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1</w:t>
      </w:r>
      <w:r w:rsidRPr="007B28CD">
        <w:rPr>
          <w:rFonts w:ascii="TH SarabunIT๙" w:hAnsi="TH SarabunIT๙" w:cs="TH SarabunIT๙"/>
          <w:sz w:val="32"/>
          <w:szCs w:val="32"/>
        </w:rPr>
        <w:t>3</w:t>
      </w:r>
      <w:r w:rsidR="007C726C">
        <w:rPr>
          <w:rFonts w:ascii="TH SarabunIT๙" w:hAnsi="TH SarabunIT๙" w:cs="TH SarabunIT๙"/>
          <w:sz w:val="32"/>
          <w:szCs w:val="32"/>
          <w:cs/>
        </w:rPr>
        <w:t xml:space="preserve">.2 </w:t>
      </w:r>
      <w:r w:rsidRPr="007B28CD">
        <w:rPr>
          <w:rFonts w:ascii="TH SarabunIT๙" w:hAnsi="TH SarabunIT๙" w:cs="TH SarabunIT๙"/>
          <w:sz w:val="32"/>
          <w:szCs w:val="32"/>
          <w:cs/>
        </w:rPr>
        <w:t>การบันทึกการประมวลผลข้อมูลต้องมีรายละเอียดข้อมูลเพียงพอที่ผู้รับบริการจะสามารถตรวจสอบได้ว่าผู้ให้บริการได้ปฏิบัติหน้าที่ตามข้อกำหนดของข้อตกลงการประมวลผลฉบับนี้ และ</w:t>
      </w:r>
      <w:r w:rsidR="003721DD">
        <w:rPr>
          <w:rFonts w:ascii="TH SarabunIT๙" w:hAnsi="TH SarabunIT๙" w:cs="TH SarabunIT๙"/>
          <w:sz w:val="32"/>
          <w:szCs w:val="32"/>
        </w:rPr>
        <w:t xml:space="preserve">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ผู้ให้บริการต้องนำส่งสำเนาบันทึกการประมวลผลข้อมูลให้แก่ผู้รับบริการเมื่อผู้รับบริการร้องขอ</w:t>
      </w:r>
    </w:p>
    <w:p w14:paraId="075F252E" w14:textId="77777777" w:rsidR="0056691E" w:rsidRPr="007B28CD" w:rsidRDefault="0056691E" w:rsidP="007C726C">
      <w:pPr>
        <w:tabs>
          <w:tab w:val="left" w:pos="1418"/>
        </w:tabs>
        <w:ind w:firstLine="127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E108995" w14:textId="77777777" w:rsidR="008E440D" w:rsidRPr="0039348B" w:rsidRDefault="008E440D" w:rsidP="007C726C">
      <w:pPr>
        <w:tabs>
          <w:tab w:val="left" w:pos="851"/>
        </w:tabs>
        <w:spacing w:before="120"/>
        <w:ind w:left="1276" w:hanging="425"/>
        <w:jc w:val="thaiDistribute"/>
        <w:rPr>
          <w:rFonts w:ascii="TH SarabunIT๙" w:hAnsi="TH SarabunIT๙" w:cs="TH SarabunIT๙"/>
          <w:b/>
          <w:bCs/>
          <w:sz w:val="32"/>
          <w:szCs w:val="32"/>
          <w:rtl/>
          <w:cs/>
        </w:rPr>
      </w:pPr>
      <w:r w:rsidRPr="0039348B">
        <w:rPr>
          <w:rFonts w:ascii="TH SarabunIT๙" w:hAnsi="TH SarabunIT๙" w:cs="TH SarabunIT๙"/>
          <w:b/>
          <w:bCs/>
          <w:sz w:val="32"/>
          <w:szCs w:val="32"/>
        </w:rPr>
        <w:lastRenderedPageBreak/>
        <w:t>14</w:t>
      </w:r>
      <w:r w:rsidRPr="0039348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39348B">
        <w:rPr>
          <w:rFonts w:ascii="TH SarabunIT๙" w:hAnsi="TH SarabunIT๙" w:cs="TH SarabunIT๙"/>
          <w:b/>
          <w:bCs/>
          <w:sz w:val="32"/>
          <w:szCs w:val="32"/>
          <w:rtl/>
          <w:cs/>
        </w:rPr>
        <w:t xml:space="preserve"> </w:t>
      </w:r>
      <w:r w:rsidRPr="0056691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การโอนข้อมูลส่วนบุคคลไปยังต่างประเทศ (</w:t>
      </w:r>
      <w:r w:rsidRPr="0056691E">
        <w:rPr>
          <w:rFonts w:ascii="TH SarabunIT๙" w:hAnsi="TH SarabunIT๙" w:cs="TH SarabunIT๙"/>
          <w:b/>
          <w:bCs/>
          <w:spacing w:val="-4"/>
          <w:sz w:val="32"/>
          <w:szCs w:val="32"/>
        </w:rPr>
        <w:t>Cross</w:t>
      </w:r>
      <w:r w:rsidRPr="0056691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-</w:t>
      </w:r>
      <w:r w:rsidRPr="0056691E">
        <w:rPr>
          <w:rFonts w:ascii="TH SarabunIT๙" w:hAnsi="TH SarabunIT๙" w:cs="TH SarabunIT๙"/>
          <w:b/>
          <w:bCs/>
          <w:spacing w:val="-4"/>
          <w:sz w:val="32"/>
          <w:szCs w:val="32"/>
        </w:rPr>
        <w:t>Border Transfers of Personal Data</w:t>
      </w:r>
      <w:r w:rsidRPr="0056691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)</w:t>
      </w:r>
    </w:p>
    <w:p w14:paraId="0B7B17C3" w14:textId="62B069BA" w:rsidR="008E440D" w:rsidRPr="007B28CD" w:rsidRDefault="008E440D" w:rsidP="007C726C">
      <w:pPr>
        <w:tabs>
          <w:tab w:val="left" w:pos="900"/>
          <w:tab w:val="left" w:pos="1418"/>
        </w:tabs>
        <w:ind w:firstLine="127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>14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B46AD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ผู้ให้บริการรับรองและยืนยันว่าจะไม่ส่ง โอน หรืออนุญาตให้มีการเข้าถึงข้อมูลส่วนบุคคล ภายใต้ข้อตกลงการประมวลผลนี้ไปยังต่างประเทศ โดยไม่ได้รับอนุญาตเป็นลายลักษณ์อักษรจากผู้รับบริการ</w:t>
      </w:r>
    </w:p>
    <w:p w14:paraId="0C4B466C" w14:textId="22D7BD49" w:rsidR="008E440D" w:rsidRPr="007B28CD" w:rsidRDefault="008E440D" w:rsidP="007C726C">
      <w:pPr>
        <w:tabs>
          <w:tab w:val="left" w:pos="900"/>
          <w:tab w:val="left" w:pos="1418"/>
        </w:tabs>
        <w:ind w:firstLine="127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>14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B46AD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ในกรณีที่ได้รับอนุญาตเป็นลายลักษณ์อักษรจากผู้รับบริการแล้ว ผู้ให้บริการสามารถส่งหรือโอนข้อมูลส่วนบุคคลภายใต้ข้อตกลงการประมวลผลนี้ไปยังต่างประเทศได้ ทั้งนี้ การส่งหรือโอนข้อมูล</w:t>
      </w:r>
      <w:r w:rsidR="007D0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ส่วนบุคคลดังกล่าวจะต้องกระทำภายใต้ข้อกำหนดของกฎหมายคุ้มครองข้อมูลส่วนบุคคล และ/หรือ ตามคำสั่งเป็นลายลักษณ์อักษรของผู้รับบริการเท่านั้น</w:t>
      </w:r>
      <w:r w:rsidRPr="007B28C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โดยผู้ให้บริการจะต้องเข้าทำข้อตกลงเพิ่มเติมหรือจัดให้มีมาตรการรักษาความมั่นคงปลอดภัยตามที่กฎหมายคุ้มครองข้อมูลส่วนบุคคลบังคับใช้ </w:t>
      </w:r>
    </w:p>
    <w:p w14:paraId="3ED941A6" w14:textId="77777777" w:rsidR="008E440D" w:rsidRPr="0039348B" w:rsidRDefault="008E440D" w:rsidP="007C726C">
      <w:pPr>
        <w:tabs>
          <w:tab w:val="left" w:pos="851"/>
        </w:tabs>
        <w:spacing w:before="120"/>
        <w:ind w:firstLine="851"/>
        <w:rPr>
          <w:rFonts w:ascii="TH SarabunIT๙" w:hAnsi="TH SarabunIT๙" w:cs="TH SarabunIT๙"/>
          <w:b/>
          <w:bCs/>
          <w:sz w:val="32"/>
          <w:szCs w:val="32"/>
        </w:rPr>
      </w:pPr>
      <w:r w:rsidRPr="0039348B">
        <w:rPr>
          <w:rFonts w:ascii="TH SarabunIT๙" w:hAnsi="TH SarabunIT๙" w:cs="TH SarabunIT๙"/>
          <w:b/>
          <w:bCs/>
          <w:sz w:val="32"/>
          <w:szCs w:val="32"/>
        </w:rPr>
        <w:t>15</w:t>
      </w:r>
      <w:r w:rsidRPr="0039348B">
        <w:rPr>
          <w:rFonts w:ascii="TH SarabunIT๙" w:hAnsi="TH SarabunIT๙" w:cs="TH SarabunIT๙"/>
          <w:b/>
          <w:bCs/>
          <w:sz w:val="32"/>
          <w:szCs w:val="32"/>
          <w:cs/>
        </w:rPr>
        <w:t>. การชดใช้และการเยียวยา</w:t>
      </w:r>
    </w:p>
    <w:p w14:paraId="2FB861C9" w14:textId="6507D6A7" w:rsidR="008E440D" w:rsidRPr="007B28CD" w:rsidRDefault="008E440D" w:rsidP="007C726C">
      <w:pPr>
        <w:tabs>
          <w:tab w:val="left" w:pos="1418"/>
        </w:tabs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15</w:t>
      </w:r>
      <w:r w:rsidRPr="007B28CD">
        <w:rPr>
          <w:rFonts w:ascii="TH SarabunIT๙" w:hAnsi="TH SarabunIT๙" w:cs="TH SarabunIT๙"/>
          <w:sz w:val="32"/>
          <w:szCs w:val="32"/>
          <w:cs/>
        </w:rPr>
        <w:t>.</w:t>
      </w:r>
      <w:r w:rsidR="00B46ADD">
        <w:rPr>
          <w:rFonts w:ascii="TH SarabunIT๙" w:hAnsi="TH SarabunIT๙" w:cs="TH SarabunIT๙"/>
          <w:sz w:val="32"/>
          <w:szCs w:val="32"/>
        </w:rPr>
        <w:t xml:space="preserve">1  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ผู้ให้บริการจะต้องชดใช้ให้แก่ผู้รับบริการจากความเสียหาย การสูญหาย การเรียกร้อง ค่าเสียหาย ความรับผิดทางแพ่ง โทษปรับทางปกครอง หรือค่าใช้จ่ายใด ๆ ที่เกิดขึ้นต่อผู้บุคคลภายนอก หรือในกรณีที่ผู้รับบริการจะต้องรับผิดอันเนื่องมาจากการไม่ปฏิบัติตามข้อตกลงภายใต้ข้อตกลงการประมวลผลฉบับนี้หรือตามกฎหมายคุ้มครองข้อมูลส่วนบุคคล หรือการละเมิดคำรับรองและรับประกันของผู้ให้บริการ หรือเจ้าหน้าที่ กรรมการ ผู้แทน พนักงาน ผู้รับจ้างช่วง ผู้ให้บริการช่วง หรือตัวแทนของผู้ให้บริการ </w:t>
      </w:r>
    </w:p>
    <w:p w14:paraId="4F8C25C0" w14:textId="18C5393E" w:rsidR="008E440D" w:rsidRDefault="008E440D" w:rsidP="007C726C">
      <w:pPr>
        <w:ind w:firstLine="127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15</w:t>
      </w:r>
      <w:r w:rsidRPr="007B28CD">
        <w:rPr>
          <w:rFonts w:ascii="TH SarabunIT๙" w:hAnsi="TH SarabunIT๙" w:cs="TH SarabunIT๙"/>
          <w:sz w:val="32"/>
          <w:szCs w:val="32"/>
          <w:cs/>
        </w:rPr>
        <w:t>.</w:t>
      </w:r>
      <w:r w:rsidR="00B46ADD">
        <w:rPr>
          <w:rFonts w:ascii="TH SarabunIT๙" w:hAnsi="TH SarabunIT๙" w:cs="TH SarabunIT๙"/>
          <w:sz w:val="32"/>
          <w:szCs w:val="32"/>
        </w:rPr>
        <w:t xml:space="preserve">2  </w:t>
      </w:r>
      <w:r w:rsidRPr="0056691E">
        <w:rPr>
          <w:rFonts w:ascii="TH SarabunIT๙" w:hAnsi="TH SarabunIT๙" w:cs="TH SarabunIT๙"/>
          <w:spacing w:val="-8"/>
          <w:sz w:val="32"/>
          <w:szCs w:val="32"/>
          <w:cs/>
        </w:rPr>
        <w:t>ข้อจำกัดความรับผิดใด ๆ ที่กำหนดไว้ภายใต้สัญญาที่มีอย</w:t>
      </w:r>
      <w:r w:rsidR="000E73B7" w:rsidRPr="0056691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ู่ และ/หรือ สัญญาอื่นใด </w:t>
      </w:r>
      <w:r w:rsidR="000E73B7" w:rsidRPr="0056691E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(ถ้ามี)</w:t>
      </w:r>
      <w:r w:rsidR="000E73B7" w:rsidRPr="003934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691E">
        <w:rPr>
          <w:rFonts w:ascii="TH SarabunIT๙" w:hAnsi="TH SarabunIT๙" w:cs="TH SarabunIT๙"/>
          <w:sz w:val="32"/>
          <w:szCs w:val="32"/>
        </w:rPr>
        <w:t xml:space="preserve">  </w:t>
      </w:r>
      <w:r w:rsidRPr="0039348B">
        <w:rPr>
          <w:rFonts w:ascii="TH SarabunIT๙" w:hAnsi="TH SarabunIT๙" w:cs="TH SarabunIT๙"/>
          <w:spacing w:val="-2"/>
          <w:sz w:val="32"/>
          <w:szCs w:val="32"/>
          <w:cs/>
        </w:rPr>
        <w:t>จะไม่ใช้บังคับกับความรับผิดในการชดใช้ค่าสินไหมทดแทนหรือค่าเสียหายภายใต้ข้อตกลงการประมวลผลฉบับนี้</w:t>
      </w:r>
    </w:p>
    <w:p w14:paraId="33E2EAF9" w14:textId="77777777" w:rsidR="008E440D" w:rsidRPr="0039348B" w:rsidRDefault="008E440D" w:rsidP="007C726C">
      <w:pPr>
        <w:tabs>
          <w:tab w:val="left" w:pos="851"/>
        </w:tabs>
        <w:spacing w:before="120"/>
        <w:ind w:firstLine="851"/>
        <w:rPr>
          <w:rFonts w:ascii="TH SarabunIT๙" w:hAnsi="TH SarabunIT๙" w:cs="TH SarabunIT๙"/>
          <w:b/>
          <w:bCs/>
          <w:sz w:val="32"/>
          <w:szCs w:val="32"/>
        </w:rPr>
      </w:pPr>
      <w:r w:rsidRPr="0039348B">
        <w:rPr>
          <w:rFonts w:ascii="TH SarabunIT๙" w:hAnsi="TH SarabunIT๙" w:cs="TH SarabunIT๙"/>
          <w:b/>
          <w:bCs/>
          <w:sz w:val="32"/>
          <w:szCs w:val="32"/>
          <w:cs/>
        </w:rPr>
        <w:t>16. ระยะเวลาและการสิ้นสุดข้อตกลงการประมวลผล</w:t>
      </w:r>
    </w:p>
    <w:p w14:paraId="235D30CB" w14:textId="451A9CF7" w:rsidR="008E440D" w:rsidRPr="007B28CD" w:rsidRDefault="00B46ADD" w:rsidP="007C726C">
      <w:pPr>
        <w:ind w:firstLine="127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16.1  </w:t>
      </w:r>
      <w:r w:rsidR="008E440D" w:rsidRPr="0056691E">
        <w:rPr>
          <w:rFonts w:ascii="TH SarabunIT๙" w:hAnsi="TH SarabunIT๙" w:cs="TH SarabunIT๙"/>
          <w:spacing w:val="-8"/>
          <w:sz w:val="32"/>
          <w:szCs w:val="32"/>
          <w:cs/>
        </w:rPr>
        <w:t>ข้อตกลงการประมวลผลฉบับนี้มีผลใช้บังคับ</w:t>
      </w:r>
      <w:r w:rsidR="008E440D" w:rsidRPr="0056691E">
        <w:rPr>
          <w:rFonts w:ascii="TH SarabunIT๙" w:hAnsi="TH SarabunIT๙" w:cs="TH SarabunIT๙"/>
          <w:b/>
          <w:bCs/>
          <w:color w:val="FF0000"/>
          <w:spacing w:val="-8"/>
          <w:sz w:val="32"/>
          <w:szCs w:val="32"/>
          <w:cs/>
        </w:rPr>
        <w:t>ตั้งแต่วันที่ [</w:t>
      </w:r>
      <w:r w:rsidR="00D75263" w:rsidRPr="0056691E">
        <w:rPr>
          <w:rFonts w:ascii="TH SarabunIT๙" w:hAnsi="TH SarabunIT๙" w:cs="TH SarabunIT๙"/>
          <w:b/>
          <w:bCs/>
          <w:color w:val="FF0000"/>
          <w:spacing w:val="-8"/>
          <w:sz w:val="32"/>
          <w:szCs w:val="32"/>
          <w:cs/>
        </w:rPr>
        <w:t>……</w:t>
      </w:r>
      <w:r w:rsidR="00D75263" w:rsidRPr="0056691E">
        <w:rPr>
          <w:rFonts w:ascii="TH SarabunIT๙" w:hAnsi="TH SarabunIT๙" w:cs="TH SarabunIT๙" w:hint="cs"/>
          <w:b/>
          <w:bCs/>
          <w:color w:val="FF0000"/>
          <w:spacing w:val="-8"/>
          <w:sz w:val="32"/>
          <w:szCs w:val="32"/>
          <w:cs/>
        </w:rPr>
        <w:t>ระบุวันที่</w:t>
      </w:r>
      <w:r w:rsidR="00D75263" w:rsidRPr="0056691E">
        <w:rPr>
          <w:rFonts w:ascii="TH SarabunIT๙" w:hAnsi="TH SarabunIT๙" w:cs="TH SarabunIT๙"/>
          <w:b/>
          <w:bCs/>
          <w:color w:val="FF0000"/>
          <w:spacing w:val="-8"/>
          <w:sz w:val="32"/>
          <w:szCs w:val="32"/>
          <w:cs/>
        </w:rPr>
        <w:t>…………</w:t>
      </w:r>
      <w:r w:rsidR="008E440D" w:rsidRPr="0056691E">
        <w:rPr>
          <w:rFonts w:ascii="TH SarabunIT๙" w:hAnsi="TH SarabunIT๙" w:cs="TH SarabunIT๙"/>
          <w:b/>
          <w:bCs/>
          <w:color w:val="FF0000"/>
          <w:spacing w:val="-8"/>
          <w:sz w:val="32"/>
          <w:szCs w:val="32"/>
          <w:cs/>
        </w:rPr>
        <w:t xml:space="preserve"> ] เป็นต้นไป</w:t>
      </w:r>
      <w:r w:rsidR="0056691E" w:rsidRPr="0056691E">
        <w:rPr>
          <w:rFonts w:ascii="TH SarabunIT๙" w:hAnsi="TH SarabunIT๙" w:cs="TH SarabunIT๙"/>
          <w:b/>
          <w:bCs/>
          <w:color w:val="FF0000"/>
          <w:spacing w:val="-8"/>
          <w:sz w:val="32"/>
          <w:szCs w:val="32"/>
        </w:rPr>
        <w:t xml:space="preserve">        </w:t>
      </w:r>
      <w:r w:rsidR="008E440D" w:rsidRPr="0056691E">
        <w:rPr>
          <w:rFonts w:ascii="TH SarabunIT๙" w:hAnsi="TH SarabunIT๙" w:cs="TH SarabunIT๙"/>
          <w:spacing w:val="-8"/>
          <w:sz w:val="32"/>
          <w:szCs w:val="32"/>
          <w:cs/>
        </w:rPr>
        <w:t>ตราบที่</w:t>
      </w:r>
    </w:p>
    <w:p w14:paraId="4925A985" w14:textId="593928D3" w:rsidR="008E440D" w:rsidRPr="007B28CD" w:rsidRDefault="00B46ADD" w:rsidP="004A456B">
      <w:pPr>
        <w:tabs>
          <w:tab w:val="left" w:pos="1843"/>
        </w:tabs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(ก)  </w:t>
      </w:r>
      <w:r w:rsidR="008E440D" w:rsidRPr="007B28CD">
        <w:rPr>
          <w:rFonts w:ascii="TH SarabunIT๙" w:hAnsi="TH SarabunIT๙" w:cs="TH SarabunIT๙"/>
          <w:sz w:val="32"/>
          <w:szCs w:val="32"/>
          <w:cs/>
        </w:rPr>
        <w:t>สัญญาที่มีอยู่ ตามเอกสารแนบท้าย ก ยังคงมีผลใช้บังคับ หรือ</w:t>
      </w:r>
    </w:p>
    <w:p w14:paraId="44E541FC" w14:textId="3822BE83" w:rsidR="008E440D" w:rsidRPr="007B28CD" w:rsidRDefault="008E440D" w:rsidP="008E440D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 xml:space="preserve">(ข) 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ผู้ให้บริการยังคงประมวลผลหรือเก็บรักษาข้อมูลส่วนบุคคลใด ๆ ที่เกี่ยวข้องกับสัญญา</w:t>
      </w:r>
      <w:r w:rsidR="000E73B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9348B">
        <w:rPr>
          <w:rFonts w:ascii="TH SarabunIT๙" w:hAnsi="TH SarabunIT๙" w:cs="TH SarabunIT๙"/>
          <w:sz w:val="32"/>
          <w:szCs w:val="32"/>
          <w:cs/>
        </w:rPr>
        <w:t>ที่มี</w:t>
      </w:r>
      <w:r w:rsidRPr="007B28CD">
        <w:rPr>
          <w:rFonts w:ascii="TH SarabunIT๙" w:hAnsi="TH SarabunIT๙" w:cs="TH SarabunIT๙"/>
          <w:sz w:val="32"/>
          <w:szCs w:val="32"/>
          <w:cs/>
        </w:rPr>
        <w:t>อยู่ไว้ในความครอบครองหรือการควบคุม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</w:r>
    </w:p>
    <w:p w14:paraId="2A214541" w14:textId="0015B917" w:rsidR="008E440D" w:rsidRPr="007B28CD" w:rsidRDefault="00B46ADD" w:rsidP="007C726C">
      <w:pPr>
        <w:tabs>
          <w:tab w:val="left" w:pos="1418"/>
        </w:tabs>
        <w:ind w:firstLine="1276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16.2  </w:t>
      </w:r>
      <w:r w:rsidR="008E440D" w:rsidRPr="007B28CD">
        <w:rPr>
          <w:rFonts w:ascii="TH SarabunIT๙" w:hAnsi="TH SarabunIT๙" w:cs="TH SarabunIT๙"/>
          <w:sz w:val="32"/>
          <w:szCs w:val="32"/>
          <w:cs/>
        </w:rPr>
        <w:t>แม้ว่าสัญญาที่มีอยู่สิ้นสุดลงแล้ว ผู้ให้บริการยังคงมีหน้าที่รักษาความลับ และให้ความร่วมมือกับผู้รับบริการสำหรับการรั่วไหลของข้อมูลส่วนบุคคลที่เกิดขึ้นก่อนสัญญาที่มีอยู่สิ้นสุด ไม่ว่าจะทราบถึง</w:t>
      </w:r>
      <w:r w:rsidR="007D011E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8E440D" w:rsidRPr="007B28CD">
        <w:rPr>
          <w:rFonts w:ascii="TH SarabunIT๙" w:hAnsi="TH SarabunIT๙" w:cs="TH SarabunIT๙"/>
          <w:sz w:val="32"/>
          <w:szCs w:val="32"/>
          <w:cs/>
        </w:rPr>
        <w:t>การรั่วไหลก่อนหรือหลังสัญญาที่มีอยู่สิ้นสุดลง</w:t>
      </w:r>
    </w:p>
    <w:p w14:paraId="596A86E2" w14:textId="5B694A36" w:rsidR="008E440D" w:rsidRDefault="00B46ADD" w:rsidP="007C726C">
      <w:pPr>
        <w:tabs>
          <w:tab w:val="left" w:pos="1418"/>
        </w:tabs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16.3  </w:t>
      </w:r>
      <w:r w:rsidR="008E440D" w:rsidRPr="007B28CD">
        <w:rPr>
          <w:rFonts w:ascii="TH SarabunIT๙" w:hAnsi="TH SarabunIT๙" w:cs="TH SarabunIT๙"/>
          <w:sz w:val="32"/>
          <w:szCs w:val="32"/>
          <w:cs/>
        </w:rPr>
        <w:t xml:space="preserve">ในกรณีที่กฎหมายคุ้มครองข้อมูลส่วนบุคคลมีการแก้ไขเปลี่ยนแปลงอันส่งผลต่อฝ่ายหนึ่งฝ่ายใดในการปฏิบัติหน้าที่ตามสัญญาที่มีอยู่ หรือ ข้อตกลงการประมวลผลฉบับนี้ ไม่ว่าทั้งหมดหรือแต่บางส่วนก็ดี ทั้งสองฝ่ายตกลงปฏิบัติตามกฎหมายที่มีการแก้ไขอย่างเคร่งครัด เว้นแต่ กฎหมายดังกล่าวมีการแก้ไขจนถึงขนาดที่ทำให้ฝ่ายหนึ่งฝ่ายใดไม่สามารถดำเนินการประมวลผลข้อมูลส่วนบุคคลให้เป็นไปตามกฎหมายคุ้มครองข้อมูลส่วนบุคคลที่แก้ไขได้ ฝ่ายหนึ่งฝ่ายใดสามารถบอกเลิกข้อตกลงการประมวลผลได้ โดยแจ้งเป็นลายลักษณ์อักษรพร้อมทั้งเหตุผลกรณีที่ไม่สามารถปฏิบัติตามกฎหมายดังกล่าวได้โดยชัดแจ้งให้อีกฝ่ายหนึ่งทราบล่วงหน้า ไม่น้อยกว่า </w:t>
      </w:r>
      <w:r w:rsidR="008E440D"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>30</w:t>
      </w:r>
      <w:r w:rsidR="008E440D" w:rsidRPr="007B28CD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8E440D" w:rsidRPr="007B28CD">
        <w:rPr>
          <w:rFonts w:ascii="TH SarabunIT๙" w:hAnsi="TH SarabunIT๙" w:cs="TH SarabunIT๙"/>
          <w:sz w:val="32"/>
          <w:szCs w:val="32"/>
          <w:cs/>
        </w:rPr>
        <w:t>วัน</w:t>
      </w:r>
    </w:p>
    <w:p w14:paraId="66C575C0" w14:textId="77777777" w:rsidR="008E440D" w:rsidRPr="0039348B" w:rsidRDefault="008E440D" w:rsidP="007C726C">
      <w:pPr>
        <w:tabs>
          <w:tab w:val="left" w:pos="851"/>
        </w:tabs>
        <w:spacing w:before="120"/>
        <w:ind w:firstLine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9348B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39348B">
        <w:rPr>
          <w:rFonts w:ascii="TH SarabunIT๙" w:hAnsi="TH SarabunIT๙" w:cs="TH SarabunIT๙"/>
          <w:b/>
          <w:bCs/>
          <w:sz w:val="32"/>
          <w:szCs w:val="32"/>
          <w:cs/>
        </w:rPr>
        <w:t>7. การบอกกล่าว</w:t>
      </w:r>
    </w:p>
    <w:p w14:paraId="404324EF" w14:textId="77777777" w:rsidR="00903D6A" w:rsidRPr="0039348B" w:rsidRDefault="008E440D" w:rsidP="007C726C">
      <w:pPr>
        <w:spacing w:after="120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39348B">
        <w:rPr>
          <w:rFonts w:ascii="TH SarabunIT๙" w:hAnsi="TH SarabunIT๙" w:cs="TH SarabunIT๙"/>
          <w:sz w:val="32"/>
          <w:szCs w:val="32"/>
          <w:cs/>
        </w:rPr>
        <w:t xml:space="preserve">ในกรณีที่จะต้องมีการให้คำบอกกล่าวหรือการติดต่อสื่อสารใด ๆ ตามข้อตกลงการประมวลผลฉบับนี้ คำบอกกล่าวหรือการติดต่อสื่อสารใด ๆ นั้นให้ทำเป็นหนังสือและนำส่งโดยบุคคล หรือโดยทางไปรษณีย์ หรือโดยทางโทรสาร ไปยังสถานที่ของผู้รับตามที่ระบุไว้ด้านล่างนี้ หรือตามที่ได้รับแจ้งเปลี่ยนแปลงจากผู้รับ </w:t>
      </w:r>
      <w:r w:rsidRPr="0039348B">
        <w:rPr>
          <w:rFonts w:ascii="TH SarabunIT๙" w:hAnsi="TH SarabunIT๙" w:cs="TH SarabunIT๙"/>
          <w:sz w:val="32"/>
          <w:szCs w:val="32"/>
          <w:cs/>
        </w:rPr>
        <w:lastRenderedPageBreak/>
        <w:t>(ถ้ามี) คำบอกกล่าวหรือการติดต่อสื่อสารทั้งหลายจะถูกถือว่าได้ให้และได้รับโดยชอบแล้วเมื่อได้รับหากว่าได้ส่ง</w:t>
      </w:r>
      <w:r w:rsidR="007D011E" w:rsidRPr="0039348B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39348B">
        <w:rPr>
          <w:rFonts w:ascii="TH SarabunIT๙" w:hAnsi="TH SarabunIT๙" w:cs="TH SarabunIT๙"/>
          <w:sz w:val="32"/>
          <w:szCs w:val="32"/>
          <w:cs/>
        </w:rPr>
        <w:t>โดยบุคคล และเมื่อได้รับโดยทางไปรษณีย์หรือโดยทางโทรสารแล้ว</w:t>
      </w:r>
    </w:p>
    <w:p w14:paraId="6AECCB06" w14:textId="77777777" w:rsidR="008E440D" w:rsidRPr="0039348B" w:rsidRDefault="008E440D" w:rsidP="007C726C">
      <w:pPr>
        <w:tabs>
          <w:tab w:val="left" w:pos="851"/>
        </w:tabs>
        <w:spacing w:before="120"/>
        <w:ind w:firstLine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9348B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39348B">
        <w:rPr>
          <w:rFonts w:ascii="TH SarabunIT๙" w:hAnsi="TH SarabunIT๙" w:cs="TH SarabunIT๙"/>
          <w:b/>
          <w:bCs/>
          <w:sz w:val="32"/>
          <w:szCs w:val="32"/>
          <w:cs/>
        </w:rPr>
        <w:t>8. การโอนสิทธิเรียกร้อง</w:t>
      </w:r>
    </w:p>
    <w:p w14:paraId="19359C18" w14:textId="2EFC6C91" w:rsidR="008E440D" w:rsidRPr="007B28CD" w:rsidRDefault="007C726C" w:rsidP="007C726C">
      <w:pPr>
        <w:tabs>
          <w:tab w:val="left" w:pos="851"/>
        </w:tabs>
        <w:spacing w:after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E440D" w:rsidRPr="007B28CD">
        <w:rPr>
          <w:rFonts w:ascii="TH SarabunIT๙" w:hAnsi="TH SarabunIT๙" w:cs="TH SarabunIT๙"/>
          <w:sz w:val="32"/>
          <w:szCs w:val="32"/>
          <w:cs/>
        </w:rPr>
        <w:t>คู่สัญญาทั้งสองฝ่ายตกลงจะไม่โอนสิทธิเรียกร้องตามสัญญานี้ให้แก่บุคคลอื่น</w:t>
      </w:r>
    </w:p>
    <w:p w14:paraId="38B20263" w14:textId="77777777" w:rsidR="008E440D" w:rsidRPr="007B28CD" w:rsidRDefault="008E440D" w:rsidP="007D011E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เพื่อเป็นหลักฐานแห่งการนี้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 ผู้รับบริการ และ ผู้ให้บริการตามข้อตกลงการประมวลผลฉบับนี้ได้</w:t>
      </w:r>
      <w:r w:rsidR="007D011E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ลงนามในข้อตกลงการประมวลผลฉบับนี้โดยกรรมการ หรือผู้แทนที่มีอำนาจกระทำการแทนด้านล่าง</w:t>
      </w:r>
    </w:p>
    <w:tbl>
      <w:tblPr>
        <w:tblW w:w="9342" w:type="dxa"/>
        <w:tblInd w:w="-162" w:type="dxa"/>
        <w:tblLook w:val="0000" w:firstRow="0" w:lastRow="0" w:firstColumn="0" w:lastColumn="0" w:noHBand="0" w:noVBand="0"/>
      </w:tblPr>
      <w:tblGrid>
        <w:gridCol w:w="4680"/>
        <w:gridCol w:w="4662"/>
      </w:tblGrid>
      <w:tr w:rsidR="00D75263" w:rsidRPr="003E62DE" w14:paraId="6774D50C" w14:textId="77777777" w:rsidTr="00E31A2C">
        <w:tc>
          <w:tcPr>
            <w:tcW w:w="4680" w:type="dxa"/>
          </w:tcPr>
          <w:p w14:paraId="20125640" w14:textId="77777777" w:rsidR="00D75263" w:rsidRPr="003E62DE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…….………………..........................………....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A839742" w14:textId="77777777" w:rsidR="00D75263" w:rsidRPr="003E62DE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254EC028" w14:textId="69AB5749" w:rsidR="00D75263" w:rsidRPr="003E62DE" w:rsidRDefault="00D75263" w:rsidP="004053F1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="0085602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85602B" w:rsidRPr="0085602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เช่น</w:t>
            </w:r>
            <w:r w:rsidR="008560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7526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ผู้รับมอบอำนาจจาก</w:t>
            </w:r>
            <w:r w:rsidR="004053F1" w:rsidRPr="007C726C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อธิบดี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</w:p>
        </w:tc>
        <w:tc>
          <w:tcPr>
            <w:tcW w:w="4662" w:type="dxa"/>
          </w:tcPr>
          <w:p w14:paraId="592E77B3" w14:textId="77777777" w:rsidR="00D75263" w:rsidRPr="003E62DE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…….……………….........................……….... </w:t>
            </w:r>
          </w:p>
          <w:p w14:paraId="66B2FE91" w14:textId="77777777" w:rsidR="00D75263" w:rsidRPr="003E62DE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7BDCFA22" w14:textId="77777777" w:rsidR="00D75263" w:rsidRPr="003E62DE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</w:p>
        </w:tc>
      </w:tr>
      <w:tr w:rsidR="00D75263" w:rsidRPr="003E62DE" w14:paraId="066D144C" w14:textId="77777777" w:rsidTr="00E31A2C">
        <w:tc>
          <w:tcPr>
            <w:tcW w:w="4680" w:type="dxa"/>
          </w:tcPr>
          <w:p w14:paraId="081E2061" w14:textId="77777777" w:rsidR="00D75263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CCD5C0" w14:textId="77777777" w:rsidR="00D75263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30D62D" w14:textId="77777777" w:rsidR="00D75263" w:rsidRPr="003E62DE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957BBA" w14:textId="77777777" w:rsidR="00D75263" w:rsidRPr="003E62DE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………….…...............…………..………...........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พยาน</w:t>
            </w:r>
          </w:p>
          <w:p w14:paraId="50B86051" w14:textId="77777777" w:rsidR="00D75263" w:rsidRPr="003E62DE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C53E3C8" w14:textId="77777777" w:rsidR="00D75263" w:rsidRPr="003E62DE" w:rsidRDefault="00D75263" w:rsidP="00E31A2C">
            <w:pPr>
              <w:spacing w:line="264" w:lineRule="auto"/>
              <w:jc w:val="center"/>
              <w:rPr>
                <w:cs/>
              </w:rPr>
            </w:pP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Pr="00D7526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เช่น นิติกรของหน่วย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4662" w:type="dxa"/>
          </w:tcPr>
          <w:p w14:paraId="49566020" w14:textId="77777777" w:rsidR="00D75263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B277C1" w14:textId="77777777" w:rsidR="00D75263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A8EF93" w14:textId="77777777" w:rsidR="00D75263" w:rsidRPr="003E62DE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FB8052" w14:textId="77777777" w:rsidR="00D75263" w:rsidRPr="003E62DE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………….….................………….……...........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พยาน</w:t>
            </w:r>
          </w:p>
          <w:p w14:paraId="607679D1" w14:textId="77777777" w:rsidR="00D75263" w:rsidRPr="003E62DE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C2C3153" w14:textId="77777777" w:rsidR="00D75263" w:rsidRPr="003E62DE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</w:p>
        </w:tc>
      </w:tr>
    </w:tbl>
    <w:p w14:paraId="21B0649A" w14:textId="44CE39EA" w:rsidR="00D75263" w:rsidRDefault="00D75263" w:rsidP="009A3CD8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690AFF5" w14:textId="77777777" w:rsidR="0085602B" w:rsidRDefault="0085602B" w:rsidP="009A3CD8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7103C3E" w14:textId="77777777" w:rsidR="008E440D" w:rsidRPr="007B28CD" w:rsidRDefault="008E440D" w:rsidP="008E440D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เอกสารแนบท้าย ก</w:t>
      </w:r>
    </w:p>
    <w:p w14:paraId="14E3D744" w14:textId="77777777" w:rsidR="008E440D" w:rsidRPr="007B28CD" w:rsidRDefault="008E440D" w:rsidP="008E440D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 xml:space="preserve">สัญญาที่มีอยู่ประกอบด้วยเอกสารดังต่อไปนี้ </w:t>
      </w:r>
      <w:r w:rsidRPr="007B28CD">
        <w:rPr>
          <w:rFonts w:ascii="TH SarabunIT๙" w:hAnsi="TH SarabunIT๙" w:cs="TH SarabunIT๙"/>
          <w:sz w:val="32"/>
          <w:szCs w:val="32"/>
          <w:highlight w:val="yellow"/>
          <w:cs/>
        </w:rPr>
        <w:t>(กรุณาระบุรายละเอียดในตารางด้านล่าง - ห้ามปล่อยว่างไว้)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05"/>
        <w:gridCol w:w="3870"/>
        <w:gridCol w:w="4344"/>
      </w:tblGrid>
      <w:tr w:rsidR="008E440D" w:rsidRPr="007B28CD" w14:paraId="29C72103" w14:textId="77777777" w:rsidTr="00E31A2C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FCC9" w14:textId="77777777" w:rsidR="008E440D" w:rsidRPr="007B28CD" w:rsidRDefault="008E440D" w:rsidP="00E31A2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28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5D85" w14:textId="77777777" w:rsidR="008E440D" w:rsidRPr="007B28CD" w:rsidRDefault="008E440D" w:rsidP="00E31A2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28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ชื่อสัญญา/เอกสาร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A17D" w14:textId="77777777" w:rsidR="008E440D" w:rsidRPr="007B28CD" w:rsidRDefault="008E440D" w:rsidP="00E31A2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B28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</w:tr>
      <w:tr w:rsidR="008E440D" w:rsidRPr="007B28CD" w14:paraId="55F7B0A4" w14:textId="77777777" w:rsidTr="00E31A2C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3972" w14:textId="77777777" w:rsidR="008E440D" w:rsidRPr="007B28CD" w:rsidRDefault="008E440D" w:rsidP="00E31A2C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9D95" w14:textId="77777777" w:rsidR="008E440D" w:rsidRPr="007B28CD" w:rsidRDefault="008E440D" w:rsidP="00E31A2C">
            <w:pPr>
              <w:spacing w:after="12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7B28CD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4ECC" w14:textId="77777777" w:rsidR="008E440D" w:rsidRPr="007B28CD" w:rsidRDefault="008E440D" w:rsidP="00E31A2C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8CD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</w:p>
        </w:tc>
      </w:tr>
      <w:tr w:rsidR="008E440D" w:rsidRPr="007B28CD" w14:paraId="036014DA" w14:textId="77777777" w:rsidTr="00E31A2C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56D3" w14:textId="77777777" w:rsidR="008E440D" w:rsidRPr="007B28CD" w:rsidRDefault="008E440D" w:rsidP="00E31A2C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AEED" w14:textId="77777777" w:rsidR="008E440D" w:rsidRPr="007B28CD" w:rsidRDefault="008E440D" w:rsidP="00E31A2C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7E82" w14:textId="77777777" w:rsidR="008E440D" w:rsidRPr="007B28CD" w:rsidRDefault="008E440D" w:rsidP="00E31A2C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80C9796" w14:textId="77777777" w:rsidR="008E440D" w:rsidRPr="007B28CD" w:rsidRDefault="008E440D" w:rsidP="008E440D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3" w:name="_Hlk69744441"/>
    </w:p>
    <w:p w14:paraId="3620054C" w14:textId="77777777" w:rsidR="008E440D" w:rsidRPr="007B28CD" w:rsidRDefault="008E440D" w:rsidP="008E440D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เอกสารแนบท้าย ข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br/>
        <w:t>รายละเอียดการประมวลผลข้อมูลส่วนบุคคล</w:t>
      </w:r>
    </w:p>
    <w:bookmarkEnd w:id="3"/>
    <w:p w14:paraId="05780A1B" w14:textId="77777777" w:rsidR="008E440D" w:rsidRPr="00D75263" w:rsidRDefault="008E440D" w:rsidP="008E440D">
      <w:pPr>
        <w:pStyle w:val="TitleLeftUnderline"/>
        <w:spacing w:after="120" w:line="240" w:lineRule="auto"/>
        <w:jc w:val="both"/>
        <w:rPr>
          <w:rFonts w:ascii="TH SarabunIT๙" w:hAnsi="TH SarabunIT๙" w:cs="TH SarabunIT๙"/>
          <w:color w:val="000000" w:themeColor="text1"/>
          <w:sz w:val="32"/>
          <w:szCs w:val="32"/>
          <w:u w:val="none"/>
        </w:rPr>
      </w:pPr>
      <w:r w:rsidRPr="00D75263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เรื่องและระยะเวลาที่ทำการประมวลผลข้อมูลส่วนบุคคล</w:t>
      </w:r>
      <w:r w:rsidRPr="00D75263">
        <w:rPr>
          <w:rFonts w:ascii="TH SarabunIT๙" w:hAnsi="TH SarabunIT๙" w:cs="TH SarabunIT๙"/>
          <w:color w:val="000000" w:themeColor="text1"/>
          <w:sz w:val="32"/>
          <w:szCs w:val="32"/>
          <w:u w:val="none"/>
          <w:cs/>
          <w:lang w:bidi="th-TH"/>
        </w:rPr>
        <w:t>:</w:t>
      </w:r>
    </w:p>
    <w:p w14:paraId="69286AF3" w14:textId="77777777" w:rsidR="008E440D" w:rsidRPr="00D75263" w:rsidRDefault="008E440D" w:rsidP="008E440D">
      <w:pPr>
        <w:pStyle w:val="TitleLeftUnderline"/>
        <w:spacing w:after="120" w:line="240" w:lineRule="auto"/>
        <w:jc w:val="both"/>
        <w:rPr>
          <w:rFonts w:ascii="TH SarabunIT๙" w:hAnsi="TH SarabunIT๙" w:cs="TH SarabunIT๙"/>
          <w:color w:val="000000" w:themeColor="text1"/>
          <w:sz w:val="32"/>
          <w:szCs w:val="32"/>
          <w:u w:val="none"/>
        </w:rPr>
      </w:pPr>
      <w:r w:rsidRPr="00D75263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วัตถุประสงค์ของการประมวลผลข้อมูลส่วนบุคคล</w:t>
      </w:r>
      <w:r w:rsidRPr="00D75263">
        <w:rPr>
          <w:rFonts w:ascii="TH SarabunIT๙" w:hAnsi="TH SarabunIT๙" w:cs="TH SarabunIT๙"/>
          <w:color w:val="000000" w:themeColor="text1"/>
          <w:sz w:val="32"/>
          <w:szCs w:val="32"/>
          <w:u w:val="none"/>
          <w:cs/>
          <w:lang w:bidi="th-TH"/>
        </w:rPr>
        <w:t>:</w:t>
      </w:r>
    </w:p>
    <w:p w14:paraId="4E9BCE82" w14:textId="77777777" w:rsidR="008E440D" w:rsidRPr="009A3CD8" w:rsidRDefault="008E440D" w:rsidP="008E440D">
      <w:pPr>
        <w:pStyle w:val="TitleLeftUnderline"/>
        <w:spacing w:after="120" w:line="240" w:lineRule="auto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bidi="th-TH"/>
        </w:rPr>
      </w:pPr>
      <w:bookmarkStart w:id="4" w:name="_Hlk69744467"/>
      <w:r w:rsidRPr="009A3CD8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ประเภทข้อมูลส่วนบุคคล</w:t>
      </w:r>
    </w:p>
    <w:bookmarkEnd w:id="4"/>
    <w:p w14:paraId="4A4E3016" w14:textId="77777777" w:rsidR="009A3CD8" w:rsidRPr="009A3CD8" w:rsidRDefault="008E440D" w:rsidP="008E440D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9A3CD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การดำเนินการประมวลผลข้อมูล</w:t>
      </w:r>
    </w:p>
    <w:p w14:paraId="3497942F" w14:textId="77777777" w:rsidR="008E440D" w:rsidRPr="00CC5CDA" w:rsidRDefault="008E440D" w:rsidP="008E440D">
      <w:pPr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CC5CDA">
        <w:rPr>
          <w:rFonts w:ascii="TH SarabunIT๙" w:hAnsi="TH SarabunIT๙" w:cs="TH SarabunIT๙"/>
          <w:i/>
          <w:iCs/>
          <w:color w:val="FF0000"/>
          <w:sz w:val="32"/>
          <w:szCs w:val="32"/>
          <w:highlight w:val="yellow"/>
          <w:cs/>
        </w:rPr>
        <w:t>[ระบุรายละเอียดการประมวลผลข้อมูล]</w:t>
      </w:r>
    </w:p>
    <w:p w14:paraId="361CA0E6" w14:textId="77777777" w:rsidR="008E440D" w:rsidRPr="007B28CD" w:rsidRDefault="008E440D" w:rsidP="008E440D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555886" w14:textId="77777777" w:rsidR="008E440D" w:rsidRPr="007B28CD" w:rsidRDefault="008E440D" w:rsidP="008E440D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เอกสารแนบท้าย ค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br/>
        <w:t>มาตรการรักษาความมั่นคงปลอดภัยที่เหมาะสมของการประมวลผลข้อมูลส่วนบุคคล</w:t>
      </w:r>
    </w:p>
    <w:p w14:paraId="7C31AC4C" w14:textId="2995F332" w:rsidR="008E440D" w:rsidRPr="00CC5CDA" w:rsidRDefault="008E440D" w:rsidP="00FC1092">
      <w:pPr>
        <w:pStyle w:val="ae"/>
        <w:spacing w:afterLines="120" w:after="288" w:line="240" w:lineRule="auto"/>
        <w:jc w:val="thaiDistribute"/>
        <w:rPr>
          <w:rFonts w:ascii="TH SarabunIT๙" w:hAnsi="TH SarabunIT๙" w:cs="TH SarabunIT๙"/>
          <w:b/>
          <w:color w:val="FF0000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ผู้ให้บริการตกลงจัดให้มีมาตรการรักษาความมั่นคงปลอดภัยที่เหมาะสม ดังนี้ </w:t>
      </w:r>
      <w:r w:rsidRPr="00CC5CDA">
        <w:rPr>
          <w:rFonts w:ascii="TH SarabunIT๙" w:hAnsi="TH SarabunIT๙" w:cs="TH SarabunIT๙"/>
          <w:b/>
          <w:bCs/>
          <w:i/>
          <w:iCs/>
          <w:color w:val="FF0000"/>
          <w:sz w:val="32"/>
          <w:szCs w:val="32"/>
          <w:highlight w:val="yellow"/>
          <w:u w:val="single"/>
          <w:cs/>
          <w:lang w:bidi="th-TH"/>
        </w:rPr>
        <w:t>[</w:t>
      </w:r>
      <w:r w:rsidRPr="00CC5CDA">
        <w:rPr>
          <w:rFonts w:ascii="TH SarabunIT๙" w:hAnsi="TH SarabunIT๙" w:cs="TH SarabunIT๙"/>
          <w:b/>
          <w:iCs/>
          <w:color w:val="FF0000"/>
          <w:sz w:val="32"/>
          <w:szCs w:val="32"/>
          <w:highlight w:val="yellow"/>
          <w:u w:val="single"/>
          <w:cs/>
          <w:lang w:bidi="th-TH"/>
        </w:rPr>
        <w:t>กรุณาระบุมาตรการทั่วไปที่</w:t>
      </w:r>
      <w:r w:rsidRPr="00CC5CDA">
        <w:rPr>
          <w:rFonts w:ascii="TH SarabunIT๙" w:hAnsi="TH SarabunIT๙" w:cs="TH SarabunIT๙"/>
          <w:bCs/>
          <w:i/>
          <w:color w:val="FF0000"/>
          <w:sz w:val="32"/>
          <w:szCs w:val="32"/>
          <w:highlight w:val="yellow"/>
          <w:u w:val="single"/>
          <w:cs/>
          <w:lang w:bidi="th-TH"/>
        </w:rPr>
        <w:t xml:space="preserve"> </w:t>
      </w:r>
      <w:r w:rsidR="000E73B7">
        <w:rPr>
          <w:rFonts w:ascii="TH SarabunIT๙" w:hAnsi="TH SarabunIT๙" w:cs="TH SarabunIT๙" w:hint="cs"/>
          <w:bCs/>
          <w:i/>
          <w:color w:val="FF0000"/>
          <w:sz w:val="32"/>
          <w:szCs w:val="32"/>
          <w:highlight w:val="yellow"/>
          <w:u w:val="single"/>
          <w:cs/>
          <w:lang w:bidi="th-TH"/>
        </w:rPr>
        <w:t xml:space="preserve">   </w:t>
      </w:r>
      <w:r w:rsidRPr="00CC5CDA">
        <w:rPr>
          <w:rFonts w:ascii="TH SarabunIT๙" w:hAnsi="TH SarabunIT๙" w:cs="TH SarabunIT๙"/>
          <w:bCs/>
          <w:i/>
          <w:color w:val="FF0000"/>
          <w:sz w:val="32"/>
          <w:szCs w:val="32"/>
          <w:highlight w:val="yellow"/>
          <w:u w:val="single"/>
          <w:cs/>
          <w:lang w:bidi="th-TH"/>
        </w:rPr>
        <w:t>ผู้ให้บริการ</w:t>
      </w:r>
      <w:r w:rsidRPr="00CC5CDA">
        <w:rPr>
          <w:rFonts w:ascii="TH SarabunIT๙" w:hAnsi="TH SarabunIT๙" w:cs="TH SarabunIT๙"/>
          <w:b/>
          <w:iCs/>
          <w:color w:val="FF0000"/>
          <w:sz w:val="32"/>
          <w:szCs w:val="32"/>
          <w:highlight w:val="yellow"/>
          <w:u w:val="single"/>
          <w:cs/>
          <w:lang w:bidi="th-TH"/>
        </w:rPr>
        <w:t>ใช้เพื่อการปกป้องและจัดให้มีความมั่นคงปลอดภัยของข้อมูลส่วนบุคคล</w:t>
      </w:r>
      <w:r w:rsidRPr="00CC5CDA">
        <w:rPr>
          <w:rFonts w:ascii="TH SarabunIT๙" w:hAnsi="TH SarabunIT๙" w:cs="TH SarabunIT๙"/>
          <w:b/>
          <w:bCs/>
          <w:i/>
          <w:iCs/>
          <w:color w:val="FF0000"/>
          <w:sz w:val="32"/>
          <w:szCs w:val="32"/>
          <w:highlight w:val="yellow"/>
          <w:u w:val="single"/>
          <w:cs/>
          <w:lang w:bidi="th-TH"/>
        </w:rPr>
        <w:t>]</w:t>
      </w:r>
      <w:r w:rsidRPr="00CC5CDA">
        <w:rPr>
          <w:rFonts w:ascii="TH SarabunIT๙" w:hAnsi="TH SarabunIT๙" w:cs="TH SarabunIT๙"/>
          <w:b/>
          <w:bCs/>
          <w:color w:val="FF0000"/>
          <w:sz w:val="32"/>
          <w:szCs w:val="32"/>
          <w:cs/>
          <w:lang w:bidi="th-TH"/>
        </w:rPr>
        <w:t>.</w:t>
      </w:r>
    </w:p>
    <w:p w14:paraId="18ABD27B" w14:textId="77777777" w:rsidR="008E440D" w:rsidRPr="007B28CD" w:rsidRDefault="008E440D" w:rsidP="008E440D">
      <w:pPr>
        <w:ind w:firstLine="360"/>
        <w:rPr>
          <w:rFonts w:ascii="TH SarabunIT๙" w:eastAsia="Times New Roman" w:hAnsi="TH SarabunIT๙" w:cs="TH SarabunIT๙"/>
          <w:i/>
          <w:iCs/>
          <w:color w:val="000000" w:themeColor="text1"/>
          <w:sz w:val="32"/>
          <w:szCs w:val="32"/>
        </w:rPr>
      </w:pPr>
      <w:r w:rsidRPr="007B28CD">
        <w:rPr>
          <w:rFonts w:ascii="TH SarabunIT๙" w:eastAsia="Times New Roman" w:hAnsi="TH SarabunIT๙" w:cs="TH SarabunIT๙"/>
          <w:i/>
          <w:iCs/>
          <w:color w:val="000000" w:themeColor="text1"/>
          <w:sz w:val="32"/>
          <w:szCs w:val="32"/>
          <w:cs/>
        </w:rPr>
        <w:t xml:space="preserve"> </w:t>
      </w:r>
    </w:p>
    <w:p w14:paraId="12B66E43" w14:textId="77777777" w:rsidR="008E440D" w:rsidRPr="007B28CD" w:rsidRDefault="008E440D" w:rsidP="008E440D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5" w:name="_Hlk69744880"/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เอกสารแนบท้าย ง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br/>
        <w:t>รายละเอียดผู้ให้บริการช่วง</w:t>
      </w:r>
    </w:p>
    <w:bookmarkEnd w:id="5"/>
    <w:p w14:paraId="7BB0AEF1" w14:textId="77777777" w:rsidR="008E440D" w:rsidRPr="00CC5CDA" w:rsidRDefault="008E440D" w:rsidP="008E440D">
      <w:pPr>
        <w:pStyle w:val="ae"/>
        <w:spacing w:after="120" w:line="240" w:lineRule="auto"/>
        <w:jc w:val="thaiDistribute"/>
        <w:rPr>
          <w:rFonts w:ascii="TH SarabunIT๙" w:hAnsi="TH SarabunIT๙" w:cs="TH SarabunIT๙"/>
          <w:b/>
          <w:color w:val="FF0000"/>
          <w:sz w:val="32"/>
          <w:szCs w:val="32"/>
          <w:rtl/>
          <w:cs/>
        </w:rPr>
      </w:pPr>
      <w:r w:rsidRPr="00CC5CDA">
        <w:rPr>
          <w:rFonts w:ascii="TH SarabunIT๙" w:hAnsi="TH SarabunIT๙" w:cs="TH SarabunIT๙"/>
          <w:b/>
          <w:bCs/>
          <w:i/>
          <w:iCs/>
          <w:color w:val="FF0000"/>
          <w:sz w:val="32"/>
          <w:szCs w:val="32"/>
          <w:highlight w:val="yellow"/>
          <w:u w:val="single"/>
          <w:cs/>
          <w:lang w:bidi="th-TH"/>
        </w:rPr>
        <w:t>[</w:t>
      </w:r>
      <w:r w:rsidRPr="00CC5CDA">
        <w:rPr>
          <w:rFonts w:ascii="TH SarabunIT๙" w:hAnsi="TH SarabunIT๙" w:cs="TH SarabunIT๙"/>
          <w:b/>
          <w:iCs/>
          <w:color w:val="FF0000"/>
          <w:sz w:val="32"/>
          <w:szCs w:val="32"/>
          <w:highlight w:val="yellow"/>
          <w:u w:val="single"/>
          <w:cs/>
          <w:lang w:bidi="th-TH"/>
        </w:rPr>
        <w:t>กรุณาระบุ ชื่อ ที่อยู่ ข้อมูลสำหรับการติดต่อของผู้ให้บริการช่วงที่</w:t>
      </w:r>
      <w:r w:rsidRPr="00CC5CDA">
        <w:rPr>
          <w:rFonts w:ascii="TH SarabunIT๙" w:hAnsi="TH SarabunIT๙" w:cs="TH SarabunIT๙"/>
          <w:b/>
          <w:bCs/>
          <w:iCs/>
          <w:color w:val="FF0000"/>
          <w:sz w:val="32"/>
          <w:szCs w:val="32"/>
          <w:highlight w:val="yellow"/>
          <w:u w:val="single"/>
          <w:cs/>
          <w:lang w:bidi="th-TH"/>
        </w:rPr>
        <w:t>ผู้ให้บริการ</w:t>
      </w:r>
      <w:r w:rsidRPr="00CC5CDA">
        <w:rPr>
          <w:rFonts w:ascii="TH SarabunIT๙" w:hAnsi="TH SarabunIT๙" w:cs="TH SarabunIT๙"/>
          <w:b/>
          <w:iCs/>
          <w:color w:val="FF0000"/>
          <w:sz w:val="32"/>
          <w:szCs w:val="32"/>
          <w:highlight w:val="yellow"/>
          <w:u w:val="single"/>
          <w:cs/>
          <w:lang w:bidi="th-TH"/>
        </w:rPr>
        <w:t>ว่าจ้างเพื่อการประมวลผลข้อมูลส่วนบุคคล</w:t>
      </w:r>
      <w:r w:rsidRPr="00CC5CDA">
        <w:rPr>
          <w:rFonts w:ascii="TH SarabunIT๙" w:hAnsi="TH SarabunIT๙" w:cs="TH SarabunIT๙"/>
          <w:b/>
          <w:iCs/>
          <w:color w:val="FF0000"/>
          <w:sz w:val="32"/>
          <w:szCs w:val="32"/>
          <w:highlight w:val="yellow"/>
          <w:u w:val="single"/>
          <w:lang w:bidi="th-TH"/>
        </w:rPr>
        <w:t>,</w:t>
      </w:r>
      <w:r w:rsidRPr="00CC5CDA">
        <w:rPr>
          <w:rFonts w:ascii="TH SarabunIT๙" w:hAnsi="TH SarabunIT๙" w:cs="TH SarabunIT๙"/>
          <w:b/>
          <w:iCs/>
          <w:color w:val="FF0000"/>
          <w:sz w:val="32"/>
          <w:szCs w:val="32"/>
          <w:highlight w:val="yellow"/>
          <w:u w:val="single"/>
          <w:cs/>
          <w:lang w:bidi="th-TH"/>
        </w:rPr>
        <w:t xml:space="preserve"> ถ้ามี</w:t>
      </w:r>
      <w:r w:rsidRPr="00CC5CDA">
        <w:rPr>
          <w:rFonts w:ascii="TH SarabunIT๙" w:hAnsi="TH SarabunIT๙" w:cs="TH SarabunIT๙"/>
          <w:b/>
          <w:bCs/>
          <w:i/>
          <w:iCs/>
          <w:color w:val="FF0000"/>
          <w:sz w:val="32"/>
          <w:szCs w:val="32"/>
          <w:highlight w:val="yellow"/>
          <w:u w:val="single"/>
          <w:cs/>
          <w:lang w:bidi="th-TH"/>
        </w:rPr>
        <w:t>]</w:t>
      </w:r>
      <w:r w:rsidRPr="00CC5CDA">
        <w:rPr>
          <w:rFonts w:ascii="TH SarabunIT๙" w:hAnsi="TH SarabunIT๙" w:cs="TH SarabunIT๙"/>
          <w:b/>
          <w:bCs/>
          <w:color w:val="FF0000"/>
          <w:sz w:val="32"/>
          <w:szCs w:val="32"/>
          <w:cs/>
          <w:lang w:bidi="th-TH"/>
        </w:rPr>
        <w:t>.</w:t>
      </w:r>
    </w:p>
    <w:p w14:paraId="44345301" w14:textId="77777777" w:rsidR="00434DEF" w:rsidRPr="00276995" w:rsidRDefault="00434DEF" w:rsidP="008E440D">
      <w:pPr>
        <w:tabs>
          <w:tab w:val="left" w:pos="126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434DEF" w:rsidRPr="00276995" w:rsidSect="00A529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85" w:right="1416" w:bottom="568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30CD7" w14:textId="77777777" w:rsidR="00192669" w:rsidRDefault="00192669" w:rsidP="006E2545">
      <w:r>
        <w:separator/>
      </w:r>
    </w:p>
    <w:p w14:paraId="1FF05838" w14:textId="77777777" w:rsidR="00192669" w:rsidRDefault="00192669"/>
  </w:endnote>
  <w:endnote w:type="continuationSeparator" w:id="0">
    <w:p w14:paraId="40909597" w14:textId="77777777" w:rsidR="00192669" w:rsidRDefault="00192669" w:rsidP="006E2545">
      <w:r>
        <w:continuationSeparator/>
      </w:r>
    </w:p>
    <w:p w14:paraId="05C79687" w14:textId="77777777" w:rsidR="00192669" w:rsidRDefault="001926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10C53" w14:textId="77777777" w:rsidR="00283A06" w:rsidRDefault="00283A06">
    <w:pPr>
      <w:pStyle w:val="a8"/>
    </w:pPr>
  </w:p>
  <w:p w14:paraId="3912B7AD" w14:textId="77777777" w:rsidR="00B17BB5" w:rsidRDefault="00B17BB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10580" w14:textId="44152F33" w:rsidR="003558E7" w:rsidRPr="00CC1D44" w:rsidRDefault="003558E7" w:rsidP="003558E7">
    <w:pPr>
      <w:tabs>
        <w:tab w:val="center" w:pos="4550"/>
        <w:tab w:val="left" w:pos="5818"/>
      </w:tabs>
      <w:ind w:right="260"/>
      <w:jc w:val="right"/>
      <w:rPr>
        <w:rFonts w:ascii="TH SarabunPSK" w:hAnsi="TH SarabunPSK" w:cs="TH SarabunPSK"/>
        <w:color w:val="808080" w:themeColor="background1" w:themeShade="80"/>
        <w:sz w:val="28"/>
        <w:szCs w:val="28"/>
      </w:rPr>
    </w:pPr>
    <w:r w:rsidRPr="00CC1D44">
      <w:rPr>
        <w:rFonts w:ascii="TH SarabunPSK" w:hAnsi="TH SarabunPSK" w:cs="TH SarabunPSK"/>
        <w:color w:val="808080" w:themeColor="background1" w:themeShade="80"/>
        <w:sz w:val="28"/>
        <w:szCs w:val="28"/>
      </w:rPr>
      <w:t>____________________________________________________________</w:t>
    </w:r>
    <w:r w:rsidR="001F27AD" w:rsidRPr="00CC1D44">
      <w:rPr>
        <w:rFonts w:ascii="TH SarabunPSK" w:hAnsi="TH SarabunPSK" w:cs="TH SarabunPSK"/>
        <w:color w:val="808080" w:themeColor="background1" w:themeShade="80"/>
        <w:sz w:val="28"/>
        <w:szCs w:val="28"/>
      </w:rPr>
      <w:t>____________________________</w:t>
    </w:r>
  </w:p>
  <w:p w14:paraId="47ECD96A" w14:textId="19DC83E4" w:rsidR="0062633C" w:rsidRPr="00CC1D44" w:rsidRDefault="004C4929" w:rsidP="004C4929">
    <w:pPr>
      <w:pStyle w:val="BodyA"/>
      <w:spacing w:after="0"/>
      <w:ind w:right="261"/>
      <w:jc w:val="right"/>
      <w:rPr>
        <w:rFonts w:ascii="TH SarabunPSK" w:hAnsi="TH SarabunPSK" w:cs="TH SarabunPSK"/>
        <w:color w:val="808080" w:themeColor="background1" w:themeShade="80"/>
        <w:sz w:val="24"/>
        <w:szCs w:val="24"/>
      </w:rPr>
    </w:pPr>
    <w:r w:rsidRPr="00CC1D44">
      <w:rPr>
        <w:rFonts w:ascii="TH SarabunPSK" w:eastAsia="Sarabun" w:hAnsi="TH SarabunPSK" w:cs="TH SarabunPSK"/>
        <w:color w:val="808080" w:themeColor="background1" w:themeShade="80"/>
        <w:sz w:val="24"/>
        <w:szCs w:val="24"/>
        <w:cs/>
      </w:rPr>
      <w:t>ข้อตกลงการประมวลผลข้อมูลส่วนบุคคล (</w:t>
    </w:r>
    <w:r w:rsidRPr="00CC1D44">
      <w:rPr>
        <w:rFonts w:ascii="TH SarabunPSK" w:eastAsia="Sarabun" w:hAnsi="TH SarabunPSK" w:cs="TH SarabunPSK"/>
        <w:color w:val="808080" w:themeColor="background1" w:themeShade="80"/>
        <w:sz w:val="24"/>
        <w:szCs w:val="24"/>
      </w:rPr>
      <w:t>Data Processing Agreement)</w:t>
    </w:r>
    <w:r w:rsidR="0057519C" w:rsidRPr="00CC1D44">
      <w:rPr>
        <w:rFonts w:ascii="TH SarabunPSK" w:eastAsia="Sarabun" w:hAnsi="TH SarabunPSK" w:cs="TH SarabunPSK" w:hint="cs"/>
        <w:color w:val="808080" w:themeColor="background1" w:themeShade="80"/>
        <w:sz w:val="24"/>
        <w:szCs w:val="24"/>
        <w:cs/>
      </w:rPr>
      <w:t xml:space="preserve"> </w:t>
    </w:r>
    <w:r w:rsidR="00A15FDC">
      <w:rPr>
        <w:rFonts w:ascii="TH SarabunPSK" w:eastAsia="Sarabun" w:hAnsi="TH SarabunPSK" w:cs="TH SarabunPSK" w:hint="cs"/>
        <w:color w:val="808080" w:themeColor="background1" w:themeShade="80"/>
        <w:sz w:val="24"/>
        <w:szCs w:val="24"/>
        <w:cs/>
      </w:rPr>
      <w:t xml:space="preserve">ศูนย์สุขภาพจิตที่ </w:t>
    </w:r>
    <w:r w:rsidR="00B71FFA">
      <w:rPr>
        <w:rFonts w:ascii="TH SarabunIT๙" w:eastAsia="Sarabun" w:hAnsi="TH SarabunIT๙" w:cs="TH SarabunIT๙" w:hint="cs"/>
        <w:color w:val="808080" w:themeColor="background1" w:themeShade="80"/>
        <w:sz w:val="24"/>
        <w:szCs w:val="24"/>
        <w:cs/>
      </w:rPr>
      <w:t>๖</w:t>
    </w:r>
  </w:p>
  <w:p w14:paraId="645D9025" w14:textId="6718EC8A" w:rsidR="0062633C" w:rsidRPr="00A15FDC" w:rsidRDefault="008E440D" w:rsidP="0062633C">
    <w:pPr>
      <w:tabs>
        <w:tab w:val="center" w:pos="4550"/>
        <w:tab w:val="left" w:pos="5818"/>
      </w:tabs>
      <w:ind w:right="260"/>
      <w:jc w:val="right"/>
      <w:rPr>
        <w:rFonts w:ascii="TH SarabunIT๙" w:hAnsi="TH SarabunIT๙" w:cs="TH SarabunIT๙"/>
        <w:noProof/>
        <w:color w:val="808080" w:themeColor="background1" w:themeShade="80"/>
        <w:spacing w:val="-6"/>
        <w:szCs w:val="24"/>
      </w:rPr>
    </w:pPr>
    <w:r w:rsidRPr="00A15FDC">
      <w:rPr>
        <w:rFonts w:ascii="TH SarabunIT๙" w:hAnsi="TH SarabunIT๙" w:cs="TH SarabunIT๙"/>
        <w:color w:val="808080" w:themeColor="background1" w:themeShade="80"/>
        <w:szCs w:val="24"/>
        <w:cs/>
      </w:rPr>
      <w:t>1</w:t>
    </w:r>
    <w:r w:rsidR="00BA5CC8" w:rsidRPr="00A15FDC">
      <w:rPr>
        <w:rFonts w:ascii="TH SarabunIT๙" w:hAnsi="TH SarabunIT๙" w:cs="TH SarabunIT๙"/>
        <w:color w:val="808080" w:themeColor="background1" w:themeShade="80"/>
        <w:szCs w:val="24"/>
        <w:cs/>
      </w:rPr>
      <w:t xml:space="preserve"> </w:t>
    </w:r>
    <w:r w:rsidR="00B71FFA">
      <w:rPr>
        <w:rFonts w:ascii="TH SarabunIT๙" w:hAnsi="TH SarabunIT๙" w:cs="TH SarabunIT๙" w:hint="cs"/>
        <w:color w:val="808080" w:themeColor="background1" w:themeShade="80"/>
        <w:szCs w:val="24"/>
        <w:cs/>
      </w:rPr>
      <w:t>มกราคม</w:t>
    </w:r>
    <w:r w:rsidR="00BA5CC8" w:rsidRPr="00A15FDC">
      <w:rPr>
        <w:rFonts w:ascii="TH SarabunIT๙" w:hAnsi="TH SarabunIT๙" w:cs="TH SarabunIT๙"/>
        <w:color w:val="808080" w:themeColor="background1" w:themeShade="80"/>
        <w:szCs w:val="24"/>
        <w:cs/>
      </w:rPr>
      <w:t xml:space="preserve"> พ.ศ. 256</w:t>
    </w:r>
    <w:r w:rsidR="00B71FFA">
      <w:rPr>
        <w:rFonts w:ascii="TH SarabunIT๙" w:hAnsi="TH SarabunIT๙" w:cs="TH SarabunIT๙" w:hint="cs"/>
        <w:color w:val="808080" w:themeColor="background1" w:themeShade="80"/>
        <w:szCs w:val="24"/>
        <w:cs/>
      </w:rPr>
      <w:t>๘</w:t>
    </w:r>
    <w:r w:rsidR="004C4929" w:rsidRPr="00A15FDC">
      <w:rPr>
        <w:rFonts w:ascii="TH SarabunIT๙" w:hAnsi="TH SarabunIT๙" w:cs="TH SarabunIT๙"/>
        <w:color w:val="808080" w:themeColor="background1" w:themeShade="80"/>
        <w:szCs w:val="24"/>
        <w:cs/>
      </w:rPr>
      <w:t xml:space="preserve"> หน้าที่</w:t>
    </w:r>
    <w:r w:rsidR="00BA5CC8" w:rsidRPr="00A15FDC">
      <w:rPr>
        <w:rFonts w:ascii="TH SarabunIT๙" w:hAnsi="TH SarabunIT๙" w:cs="TH SarabunIT๙"/>
        <w:color w:val="808080" w:themeColor="background1" w:themeShade="80"/>
        <w:szCs w:val="24"/>
        <w:cs/>
      </w:rPr>
      <w:t xml:space="preserve"> </w:t>
    </w:r>
    <w:r w:rsidR="003558E7" w:rsidRPr="00A15FDC">
      <w:rPr>
        <w:rFonts w:ascii="TH SarabunIT๙" w:hAnsi="TH SarabunIT๙" w:cs="TH SarabunIT๙"/>
        <w:color w:val="808080" w:themeColor="background1" w:themeShade="80"/>
        <w:spacing w:val="-6"/>
        <w:szCs w:val="24"/>
        <w:cs/>
      </w:rPr>
      <w:t xml:space="preserve"> </w:t>
    </w:r>
    <w:r w:rsidR="00B65A56" w:rsidRPr="00A15FDC">
      <w:rPr>
        <w:rFonts w:ascii="TH SarabunIT๙" w:hAnsi="TH SarabunIT๙" w:cs="TH SarabunIT๙"/>
        <w:color w:val="808080" w:themeColor="background1" w:themeShade="80"/>
        <w:spacing w:val="-6"/>
        <w:szCs w:val="24"/>
      </w:rPr>
      <w:fldChar w:fldCharType="begin"/>
    </w:r>
    <w:r w:rsidR="003558E7" w:rsidRPr="00A15FDC">
      <w:rPr>
        <w:rFonts w:ascii="TH SarabunIT๙" w:hAnsi="TH SarabunIT๙" w:cs="TH SarabunIT๙"/>
        <w:color w:val="808080" w:themeColor="background1" w:themeShade="80"/>
        <w:spacing w:val="-6"/>
        <w:szCs w:val="24"/>
      </w:rPr>
      <w:instrText xml:space="preserve"> PAGE   \* MERGEFORMAT </w:instrText>
    </w:r>
    <w:r w:rsidR="00B65A56" w:rsidRPr="00A15FDC">
      <w:rPr>
        <w:rFonts w:ascii="TH SarabunIT๙" w:hAnsi="TH SarabunIT๙" w:cs="TH SarabunIT๙"/>
        <w:color w:val="808080" w:themeColor="background1" w:themeShade="80"/>
        <w:spacing w:val="-6"/>
        <w:szCs w:val="24"/>
      </w:rPr>
      <w:fldChar w:fldCharType="separate"/>
    </w:r>
    <w:r w:rsidR="00FE003D">
      <w:rPr>
        <w:rFonts w:ascii="TH SarabunIT๙" w:hAnsi="TH SarabunIT๙" w:cs="TH SarabunIT๙"/>
        <w:noProof/>
        <w:color w:val="808080" w:themeColor="background1" w:themeShade="80"/>
        <w:spacing w:val="-6"/>
        <w:szCs w:val="24"/>
      </w:rPr>
      <w:t>10</w:t>
    </w:r>
    <w:r w:rsidR="00B65A56" w:rsidRPr="00A15FDC">
      <w:rPr>
        <w:rFonts w:ascii="TH SarabunIT๙" w:hAnsi="TH SarabunIT๙" w:cs="TH SarabunIT๙"/>
        <w:color w:val="808080" w:themeColor="background1" w:themeShade="80"/>
        <w:spacing w:val="-6"/>
        <w:szCs w:val="24"/>
      </w:rPr>
      <w:fldChar w:fldCharType="end"/>
    </w:r>
    <w:r w:rsidR="003558E7" w:rsidRPr="00A15FDC">
      <w:rPr>
        <w:rFonts w:ascii="TH SarabunIT๙" w:hAnsi="TH SarabunIT๙" w:cs="TH SarabunIT๙"/>
        <w:color w:val="808080" w:themeColor="background1" w:themeShade="80"/>
        <w:spacing w:val="-6"/>
        <w:szCs w:val="24"/>
      </w:rPr>
      <w:t xml:space="preserve"> | </w:t>
    </w:r>
    <w:r w:rsidRPr="00A15FDC">
      <w:rPr>
        <w:rFonts w:ascii="TH SarabunIT๙" w:hAnsi="TH SarabunIT๙" w:cs="TH SarabunIT๙"/>
        <w:color w:val="808080" w:themeColor="background1" w:themeShade="80"/>
        <w:szCs w:val="24"/>
      </w:rPr>
      <w:fldChar w:fldCharType="begin"/>
    </w:r>
    <w:r w:rsidRPr="00A15FDC">
      <w:rPr>
        <w:rFonts w:ascii="TH SarabunIT๙" w:hAnsi="TH SarabunIT๙" w:cs="TH SarabunIT๙"/>
        <w:color w:val="808080" w:themeColor="background1" w:themeShade="80"/>
        <w:szCs w:val="24"/>
      </w:rPr>
      <w:instrText xml:space="preserve"> NUMPAGES  \* Arabic  \* MERGEFORMAT </w:instrText>
    </w:r>
    <w:r w:rsidRPr="00A15FDC">
      <w:rPr>
        <w:rFonts w:ascii="TH SarabunIT๙" w:hAnsi="TH SarabunIT๙" w:cs="TH SarabunIT๙"/>
        <w:color w:val="808080" w:themeColor="background1" w:themeShade="80"/>
        <w:szCs w:val="24"/>
      </w:rPr>
      <w:fldChar w:fldCharType="separate"/>
    </w:r>
    <w:r w:rsidR="00FE003D" w:rsidRPr="00FE003D">
      <w:rPr>
        <w:rFonts w:ascii="TH SarabunIT๙" w:hAnsi="TH SarabunIT๙" w:cs="TH SarabunIT๙"/>
        <w:noProof/>
        <w:color w:val="808080" w:themeColor="background1" w:themeShade="80"/>
        <w:spacing w:val="-6"/>
        <w:szCs w:val="24"/>
      </w:rPr>
      <w:t>11</w:t>
    </w:r>
    <w:r w:rsidRPr="00A15FDC">
      <w:rPr>
        <w:rFonts w:ascii="TH SarabunIT๙" w:hAnsi="TH SarabunIT๙" w:cs="TH SarabunIT๙"/>
        <w:noProof/>
        <w:color w:val="808080" w:themeColor="background1" w:themeShade="80"/>
        <w:spacing w:val="-6"/>
        <w:szCs w:val="24"/>
      </w:rPr>
      <w:fldChar w:fldCharType="end"/>
    </w:r>
  </w:p>
  <w:p w14:paraId="746FD712" w14:textId="0D6A2EA4" w:rsidR="003558E7" w:rsidRPr="00CC1D44" w:rsidRDefault="00A529E8" w:rsidP="004C4929">
    <w:pPr>
      <w:tabs>
        <w:tab w:val="center" w:pos="4550"/>
        <w:tab w:val="left" w:pos="5818"/>
      </w:tabs>
      <w:ind w:right="261"/>
      <w:jc w:val="right"/>
      <w:rPr>
        <w:rFonts w:ascii="TH SarabunPSK" w:hAnsi="TH SarabunPSK" w:cs="TH SarabunPSK"/>
        <w:noProof/>
        <w:color w:val="808080" w:themeColor="background1" w:themeShade="80"/>
        <w:spacing w:val="-6"/>
        <w:szCs w:val="24"/>
      </w:rPr>
    </w:pPr>
    <w:r w:rsidRPr="00CC1D44">
      <w:rPr>
        <w:rFonts w:ascii="TH SarabunPSK" w:hAnsi="TH SarabunPSK" w:cs="TH SarabunPSK"/>
        <w:noProof/>
        <w:color w:val="808080" w:themeColor="background1" w:themeShade="80"/>
        <w:spacing w:val="-6"/>
        <w:szCs w:val="24"/>
        <w:cs/>
      </w:rPr>
      <w:tab/>
    </w:r>
  </w:p>
  <w:p w14:paraId="019AC282" w14:textId="77777777" w:rsidR="00B17BB5" w:rsidRPr="00CC1D44" w:rsidRDefault="00B17BB5" w:rsidP="0062633C">
    <w:pPr>
      <w:jc w:val="thaiDistribute"/>
      <w:rPr>
        <w:color w:val="808080" w:themeColor="background1" w:themeShade="8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C7D9E" w14:textId="77777777" w:rsidR="00192669" w:rsidRDefault="00192669" w:rsidP="006E2545">
      <w:r>
        <w:separator/>
      </w:r>
    </w:p>
    <w:p w14:paraId="581BE599" w14:textId="77777777" w:rsidR="00192669" w:rsidRDefault="00192669"/>
  </w:footnote>
  <w:footnote w:type="continuationSeparator" w:id="0">
    <w:p w14:paraId="6795794B" w14:textId="77777777" w:rsidR="00192669" w:rsidRDefault="00192669" w:rsidP="006E2545">
      <w:r>
        <w:continuationSeparator/>
      </w:r>
    </w:p>
    <w:p w14:paraId="6C5B17FF" w14:textId="77777777" w:rsidR="00192669" w:rsidRDefault="001926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A18DC" w14:textId="3D9A52BA" w:rsidR="00283A06" w:rsidRDefault="00192669">
    <w:pPr>
      <w:pStyle w:val="a6"/>
    </w:pPr>
    <w:r>
      <w:rPr>
        <w:noProof/>
      </w:rPr>
      <w:pict w14:anchorId="64648D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90969" o:spid="_x0000_s2053" type="#_x0000_t75" style="position:absolute;margin-left:0;margin-top:0;width:451.85pt;height:451.85pt;z-index:-251657216;mso-position-horizontal:center;mso-position-horizontal-relative:margin;mso-position-vertical:center;mso-position-vertical-relative:margin" o:allowincell="f">
          <v:imagedata r:id="rId1" o:title="ศูนย์สุขภาพจิตที่-3" gain="19661f" blacklevel="22938f"/>
          <w10:wrap anchorx="margin" anchory="margin"/>
        </v:shape>
      </w:pict>
    </w:r>
  </w:p>
  <w:p w14:paraId="4F58563F" w14:textId="77777777" w:rsidR="00B17BB5" w:rsidRDefault="00B17BB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14E2F" w14:textId="5AA3B483" w:rsidR="00283A06" w:rsidRDefault="00283A06">
    <w:pPr>
      <w:pStyle w:val="a6"/>
    </w:pPr>
  </w:p>
  <w:p w14:paraId="22D150F2" w14:textId="5550F130" w:rsidR="00B17BB5" w:rsidRDefault="00B71FFA">
    <w:r>
      <w:rPr>
        <w:noProof/>
      </w:rPr>
      <w:drawing>
        <wp:anchor distT="0" distB="0" distL="114300" distR="114300" simplePos="0" relativeHeight="251657728" behindDoc="1" locked="0" layoutInCell="1" allowOverlap="1" wp14:anchorId="1A02EFDB" wp14:editId="2454DA69">
          <wp:simplePos x="0" y="0"/>
          <wp:positionH relativeFrom="column">
            <wp:posOffset>0</wp:posOffset>
          </wp:positionH>
          <wp:positionV relativeFrom="paragraph">
            <wp:posOffset>2190750</wp:posOffset>
          </wp:positionV>
          <wp:extent cx="5746750" cy="5746750"/>
          <wp:effectExtent l="0" t="0" r="0" b="0"/>
          <wp:wrapNone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รูปภาพ 2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6750" cy="574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84810" w14:textId="449F1398" w:rsidR="00BE4539" w:rsidRDefault="00192669">
    <w:pPr>
      <w:pStyle w:val="a6"/>
    </w:pPr>
    <w:r>
      <w:rPr>
        <w:noProof/>
      </w:rPr>
      <w:pict w14:anchorId="25BF79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90968" o:spid="_x0000_s2052" type="#_x0000_t75" style="position:absolute;margin-left:0;margin-top:0;width:451.85pt;height:451.85pt;z-index:-251658240;mso-position-horizontal:center;mso-position-horizontal-relative:margin;mso-position-vertical:center;mso-position-vertical-relative:margin" o:allowincell="f">
          <v:imagedata r:id="rId1" o:title="ศูนย์สุขภาพจิตที่-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31231"/>
    <w:multiLevelType w:val="multilevel"/>
    <w:tmpl w:val="46E67A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803AF"/>
    <w:multiLevelType w:val="hybridMultilevel"/>
    <w:tmpl w:val="FCD2C7AC"/>
    <w:lvl w:ilvl="0" w:tplc="D9A070E2">
      <w:start w:val="1"/>
      <w:numFmt w:val="thaiNumbers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BF24615"/>
    <w:multiLevelType w:val="hybridMultilevel"/>
    <w:tmpl w:val="98D80E22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60831"/>
    <w:multiLevelType w:val="multilevel"/>
    <w:tmpl w:val="F598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50A9B"/>
    <w:multiLevelType w:val="hybridMultilevel"/>
    <w:tmpl w:val="2714B78E"/>
    <w:lvl w:ilvl="0" w:tplc="D9A070E2">
      <w:start w:val="1"/>
      <w:numFmt w:val="thaiNumbers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E5F779C"/>
    <w:multiLevelType w:val="multilevel"/>
    <w:tmpl w:val="EC6EF78E"/>
    <w:lvl w:ilvl="0">
      <w:start w:val="1"/>
      <w:numFmt w:val="thaiNumbers"/>
      <w:lvlText w:val="ข้อ %1."/>
      <w:lvlJc w:val="left"/>
      <w:pPr>
        <w:ind w:left="1211" w:hanging="360"/>
      </w:pPr>
      <w:rPr>
        <w:rFonts w:ascii="TH SarabunPSK" w:hAnsi="TH SarabunPSK" w:cs="TH SarabunPSK" w:hint="default"/>
        <w:b/>
        <w:bCs/>
        <w:i w:val="0"/>
        <w:iCs w:val="0"/>
        <w:strike w:val="0"/>
        <w:sz w:val="32"/>
        <w:szCs w:val="32"/>
      </w:rPr>
    </w:lvl>
    <w:lvl w:ilvl="1">
      <w:start w:val="1"/>
      <w:numFmt w:val="thaiNumbers"/>
      <w:lvlText w:val="%1.%2"/>
      <w:lvlJc w:val="left"/>
      <w:pPr>
        <w:ind w:left="1643" w:hanging="432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2">
      <w:start w:val="1"/>
      <w:numFmt w:val="thaiNumbers"/>
      <w:lvlText w:val="(%1.%2.%3)"/>
      <w:lvlJc w:val="left"/>
      <w:pPr>
        <w:ind w:left="2075" w:hanging="504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6" w15:restartNumberingAfterBreak="0">
    <w:nsid w:val="40000B6E"/>
    <w:multiLevelType w:val="hybridMultilevel"/>
    <w:tmpl w:val="5678AF70"/>
    <w:lvl w:ilvl="0" w:tplc="D9A070E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0D73A4F"/>
    <w:multiLevelType w:val="hybridMultilevel"/>
    <w:tmpl w:val="F4F0257C"/>
    <w:lvl w:ilvl="0" w:tplc="D9A070E2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D92327"/>
    <w:multiLevelType w:val="multilevel"/>
    <w:tmpl w:val="A094C26E"/>
    <w:lvl w:ilvl="0">
      <w:start w:val="1"/>
      <w:numFmt w:val="thaiNumbers"/>
      <w:lvlText w:val="ข้อ %1."/>
      <w:lvlJc w:val="left"/>
      <w:pPr>
        <w:ind w:left="810" w:hanging="360"/>
      </w:pPr>
      <w:rPr>
        <w:rFonts w:ascii="TH SarabunIT๙" w:hAnsi="TH SarabunIT๙" w:cs="TH SarabunIT๙" w:hint="default"/>
        <w:b w:val="0"/>
        <w:bCs w:val="0"/>
        <w:i w:val="0"/>
        <w:iCs w:val="0"/>
        <w:strike w:val="0"/>
        <w:sz w:val="32"/>
        <w:szCs w:val="32"/>
      </w:rPr>
    </w:lvl>
    <w:lvl w:ilvl="1">
      <w:start w:val="1"/>
      <w:numFmt w:val="thaiNumbers"/>
      <w:lvlText w:val="(%1.%2.)"/>
      <w:lvlJc w:val="left"/>
      <w:pPr>
        <w:ind w:left="1242" w:hanging="432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</w:rPr>
    </w:lvl>
    <w:lvl w:ilvl="2">
      <w:start w:val="1"/>
      <w:numFmt w:val="thaiNumbers"/>
      <w:lvlText w:val="(%1.%2.%3)"/>
      <w:lvlJc w:val="left"/>
      <w:pPr>
        <w:ind w:left="1674" w:hanging="504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</w:rPr>
    </w:lvl>
    <w:lvl w:ilvl="3">
      <w:start w:val="1"/>
      <w:numFmt w:val="decimal"/>
      <w:lvlText w:val="%1.%2.%3.%4."/>
      <w:lvlJc w:val="left"/>
      <w:pPr>
        <w:ind w:left="217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70" w:hanging="1440"/>
      </w:pPr>
      <w:rPr>
        <w:rFonts w:hint="default"/>
      </w:rPr>
    </w:lvl>
  </w:abstractNum>
  <w:abstractNum w:abstractNumId="9" w15:restartNumberingAfterBreak="0">
    <w:nsid w:val="46986E25"/>
    <w:multiLevelType w:val="hybridMultilevel"/>
    <w:tmpl w:val="368CE188"/>
    <w:lvl w:ilvl="0" w:tplc="DD220F0A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0" w15:restartNumberingAfterBreak="0">
    <w:nsid w:val="47E9739B"/>
    <w:multiLevelType w:val="hybridMultilevel"/>
    <w:tmpl w:val="B3BCCF60"/>
    <w:lvl w:ilvl="0" w:tplc="FFE48C08">
      <w:start w:val="1"/>
      <w:numFmt w:val="bullet"/>
      <w:lvlText w:val="•"/>
      <w:lvlJc w:val="left"/>
      <w:pPr>
        <w:ind w:left="1445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1" w15:restartNumberingAfterBreak="0">
    <w:nsid w:val="4E8A394F"/>
    <w:multiLevelType w:val="hybridMultilevel"/>
    <w:tmpl w:val="F8DA54C2"/>
    <w:lvl w:ilvl="0" w:tplc="4D006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B1740C"/>
    <w:multiLevelType w:val="hybridMultilevel"/>
    <w:tmpl w:val="9B385E8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24BB6"/>
    <w:multiLevelType w:val="multilevel"/>
    <w:tmpl w:val="C030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  <w:lang w:bidi="th-TH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727EF6"/>
    <w:multiLevelType w:val="multilevel"/>
    <w:tmpl w:val="1DB61340"/>
    <w:lvl w:ilvl="0">
      <w:start w:val="1"/>
      <w:numFmt w:val="thaiNumbers"/>
      <w:lvlText w:val="ข้อ %1."/>
      <w:lvlJc w:val="left"/>
      <w:pPr>
        <w:ind w:left="810" w:hanging="360"/>
      </w:pPr>
      <w:rPr>
        <w:rFonts w:ascii="TH SarabunIT๙" w:hAnsi="TH SarabunIT๙" w:cs="TH SarabunIT๙" w:hint="default"/>
        <w:b w:val="0"/>
        <w:bCs w:val="0"/>
        <w:i w:val="0"/>
        <w:iCs w:val="0"/>
        <w:strike w:val="0"/>
        <w:sz w:val="32"/>
        <w:szCs w:val="32"/>
      </w:rPr>
    </w:lvl>
    <w:lvl w:ilvl="1">
      <w:start w:val="1"/>
      <w:numFmt w:val="thaiNumbers"/>
      <w:lvlText w:val="%1.%2"/>
      <w:lvlJc w:val="left"/>
      <w:pPr>
        <w:ind w:left="1242" w:hanging="432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2">
      <w:start w:val="1"/>
      <w:numFmt w:val="thaiNumbers"/>
      <w:lvlText w:val="(%1.%2.%3)"/>
      <w:lvlJc w:val="left"/>
      <w:pPr>
        <w:ind w:left="1674" w:hanging="504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</w:rPr>
    </w:lvl>
    <w:lvl w:ilvl="3">
      <w:start w:val="1"/>
      <w:numFmt w:val="decimal"/>
      <w:lvlText w:val="%1.%2.%3.%4."/>
      <w:lvlJc w:val="left"/>
      <w:pPr>
        <w:ind w:left="217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70" w:hanging="1440"/>
      </w:pPr>
      <w:rPr>
        <w:rFonts w:hint="default"/>
      </w:rPr>
    </w:lvl>
  </w:abstractNum>
  <w:abstractNum w:abstractNumId="15" w15:restartNumberingAfterBreak="0">
    <w:nsid w:val="675919F2"/>
    <w:multiLevelType w:val="multilevel"/>
    <w:tmpl w:val="F9BC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CE2EB7"/>
    <w:multiLevelType w:val="hybridMultilevel"/>
    <w:tmpl w:val="A2308378"/>
    <w:lvl w:ilvl="0" w:tplc="D9A070E2">
      <w:start w:val="1"/>
      <w:numFmt w:val="thaiNumbers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731F3B99"/>
    <w:multiLevelType w:val="hybridMultilevel"/>
    <w:tmpl w:val="488CA822"/>
    <w:lvl w:ilvl="0" w:tplc="D9A070E2">
      <w:start w:val="1"/>
      <w:numFmt w:val="thaiNumbers"/>
      <w:lvlText w:val="%1."/>
      <w:lvlJc w:val="left"/>
      <w:pPr>
        <w:ind w:left="1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1"/>
  </w:num>
  <w:num w:numId="9">
    <w:abstractNumId w:val="16"/>
  </w:num>
  <w:num w:numId="10">
    <w:abstractNumId w:val="10"/>
  </w:num>
  <w:num w:numId="11">
    <w:abstractNumId w:val="15"/>
  </w:num>
  <w:num w:numId="12">
    <w:abstractNumId w:val="5"/>
  </w:num>
  <w:num w:numId="13">
    <w:abstractNumId w:val="14"/>
  </w:num>
  <w:num w:numId="14">
    <w:abstractNumId w:val="13"/>
  </w:num>
  <w:num w:numId="15">
    <w:abstractNumId w:val="12"/>
  </w:num>
  <w:num w:numId="16">
    <w:abstractNumId w:val="2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95"/>
    <w:rsid w:val="000004E8"/>
    <w:rsid w:val="00013D6E"/>
    <w:rsid w:val="00016C25"/>
    <w:rsid w:val="0002244B"/>
    <w:rsid w:val="00025016"/>
    <w:rsid w:val="0003301C"/>
    <w:rsid w:val="00033E48"/>
    <w:rsid w:val="0003672C"/>
    <w:rsid w:val="0003755A"/>
    <w:rsid w:val="00042F79"/>
    <w:rsid w:val="000511FA"/>
    <w:rsid w:val="0005527D"/>
    <w:rsid w:val="0005549A"/>
    <w:rsid w:val="000660C6"/>
    <w:rsid w:val="00071073"/>
    <w:rsid w:val="000731CA"/>
    <w:rsid w:val="0008510C"/>
    <w:rsid w:val="000851DF"/>
    <w:rsid w:val="00092570"/>
    <w:rsid w:val="000A0EBA"/>
    <w:rsid w:val="000A30A1"/>
    <w:rsid w:val="000A3730"/>
    <w:rsid w:val="000A4E53"/>
    <w:rsid w:val="000A6E9C"/>
    <w:rsid w:val="000A79A9"/>
    <w:rsid w:val="000B60FF"/>
    <w:rsid w:val="000C0931"/>
    <w:rsid w:val="000C78DC"/>
    <w:rsid w:val="000D088E"/>
    <w:rsid w:val="000E731B"/>
    <w:rsid w:val="000E73B7"/>
    <w:rsid w:val="000F587C"/>
    <w:rsid w:val="001035E7"/>
    <w:rsid w:val="00105EF9"/>
    <w:rsid w:val="001066E3"/>
    <w:rsid w:val="0011541F"/>
    <w:rsid w:val="00123A4F"/>
    <w:rsid w:val="0012421A"/>
    <w:rsid w:val="00124519"/>
    <w:rsid w:val="00132DBE"/>
    <w:rsid w:val="00133CDD"/>
    <w:rsid w:val="00133F6E"/>
    <w:rsid w:val="00135EA6"/>
    <w:rsid w:val="0014075D"/>
    <w:rsid w:val="00144ED0"/>
    <w:rsid w:val="00155BD9"/>
    <w:rsid w:val="00156BFE"/>
    <w:rsid w:val="00156D29"/>
    <w:rsid w:val="0016050F"/>
    <w:rsid w:val="00171706"/>
    <w:rsid w:val="00176F9D"/>
    <w:rsid w:val="00192669"/>
    <w:rsid w:val="001A0391"/>
    <w:rsid w:val="001D1CF1"/>
    <w:rsid w:val="001D42B5"/>
    <w:rsid w:val="001D53D0"/>
    <w:rsid w:val="001E2C40"/>
    <w:rsid w:val="001E5435"/>
    <w:rsid w:val="001E770B"/>
    <w:rsid w:val="001F22D5"/>
    <w:rsid w:val="001F27AD"/>
    <w:rsid w:val="001F2AD7"/>
    <w:rsid w:val="001F58FE"/>
    <w:rsid w:val="00203F3E"/>
    <w:rsid w:val="00206CDD"/>
    <w:rsid w:val="00206EE5"/>
    <w:rsid w:val="00211DA1"/>
    <w:rsid w:val="0021773C"/>
    <w:rsid w:val="00220D50"/>
    <w:rsid w:val="00233DBA"/>
    <w:rsid w:val="00235E21"/>
    <w:rsid w:val="00236288"/>
    <w:rsid w:val="002443D6"/>
    <w:rsid w:val="0024566B"/>
    <w:rsid w:val="00245949"/>
    <w:rsid w:val="00251E78"/>
    <w:rsid w:val="00261AC0"/>
    <w:rsid w:val="00266787"/>
    <w:rsid w:val="00275393"/>
    <w:rsid w:val="00276995"/>
    <w:rsid w:val="00280110"/>
    <w:rsid w:val="00283A06"/>
    <w:rsid w:val="002A7674"/>
    <w:rsid w:val="002B4F7C"/>
    <w:rsid w:val="002B72C8"/>
    <w:rsid w:val="002C5D23"/>
    <w:rsid w:val="002D19FD"/>
    <w:rsid w:val="002F2639"/>
    <w:rsid w:val="002F28A0"/>
    <w:rsid w:val="002F4B25"/>
    <w:rsid w:val="0030398A"/>
    <w:rsid w:val="00306825"/>
    <w:rsid w:val="0031103C"/>
    <w:rsid w:val="0032661B"/>
    <w:rsid w:val="00330404"/>
    <w:rsid w:val="003436C6"/>
    <w:rsid w:val="003558E7"/>
    <w:rsid w:val="00355B24"/>
    <w:rsid w:val="00360540"/>
    <w:rsid w:val="003641B9"/>
    <w:rsid w:val="00365443"/>
    <w:rsid w:val="00365B71"/>
    <w:rsid w:val="003721DD"/>
    <w:rsid w:val="003800E7"/>
    <w:rsid w:val="0039348B"/>
    <w:rsid w:val="003A0EA6"/>
    <w:rsid w:val="003A3554"/>
    <w:rsid w:val="003B5F03"/>
    <w:rsid w:val="003C0C4F"/>
    <w:rsid w:val="003C7A1F"/>
    <w:rsid w:val="003E2995"/>
    <w:rsid w:val="003E3730"/>
    <w:rsid w:val="003E4484"/>
    <w:rsid w:val="003F2F32"/>
    <w:rsid w:val="003F5D14"/>
    <w:rsid w:val="003F61B8"/>
    <w:rsid w:val="003F674B"/>
    <w:rsid w:val="0040200C"/>
    <w:rsid w:val="004053F1"/>
    <w:rsid w:val="004127D9"/>
    <w:rsid w:val="00413391"/>
    <w:rsid w:val="0041654C"/>
    <w:rsid w:val="00420487"/>
    <w:rsid w:val="00426905"/>
    <w:rsid w:val="00434DEF"/>
    <w:rsid w:val="00443B0A"/>
    <w:rsid w:val="004460B0"/>
    <w:rsid w:val="00462045"/>
    <w:rsid w:val="00467A61"/>
    <w:rsid w:val="004760AF"/>
    <w:rsid w:val="0047724E"/>
    <w:rsid w:val="004857F7"/>
    <w:rsid w:val="0049040B"/>
    <w:rsid w:val="00493D6D"/>
    <w:rsid w:val="00496118"/>
    <w:rsid w:val="00496428"/>
    <w:rsid w:val="004A456B"/>
    <w:rsid w:val="004A6D3A"/>
    <w:rsid w:val="004C4929"/>
    <w:rsid w:val="004D2DBB"/>
    <w:rsid w:val="004D6EC9"/>
    <w:rsid w:val="004E232D"/>
    <w:rsid w:val="004E6DE7"/>
    <w:rsid w:val="004F1F35"/>
    <w:rsid w:val="004F5F62"/>
    <w:rsid w:val="004F7E41"/>
    <w:rsid w:val="005003DD"/>
    <w:rsid w:val="00500E1F"/>
    <w:rsid w:val="00503A2F"/>
    <w:rsid w:val="005079EC"/>
    <w:rsid w:val="00522992"/>
    <w:rsid w:val="00524D98"/>
    <w:rsid w:val="005331E1"/>
    <w:rsid w:val="0053776A"/>
    <w:rsid w:val="00562BDD"/>
    <w:rsid w:val="00565E5E"/>
    <w:rsid w:val="0056685A"/>
    <w:rsid w:val="0056691E"/>
    <w:rsid w:val="00566F17"/>
    <w:rsid w:val="00574006"/>
    <w:rsid w:val="0057519C"/>
    <w:rsid w:val="005831A5"/>
    <w:rsid w:val="005843BA"/>
    <w:rsid w:val="0058720F"/>
    <w:rsid w:val="00590427"/>
    <w:rsid w:val="00592FA4"/>
    <w:rsid w:val="0059504A"/>
    <w:rsid w:val="0059713C"/>
    <w:rsid w:val="00597D51"/>
    <w:rsid w:val="005B0403"/>
    <w:rsid w:val="005B2DFA"/>
    <w:rsid w:val="005C13FB"/>
    <w:rsid w:val="005C692D"/>
    <w:rsid w:val="005D00C5"/>
    <w:rsid w:val="005D1246"/>
    <w:rsid w:val="005D5978"/>
    <w:rsid w:val="005E3501"/>
    <w:rsid w:val="005E41E0"/>
    <w:rsid w:val="005F3376"/>
    <w:rsid w:val="005F4303"/>
    <w:rsid w:val="005F6069"/>
    <w:rsid w:val="00604C0D"/>
    <w:rsid w:val="00605475"/>
    <w:rsid w:val="006064D1"/>
    <w:rsid w:val="00614155"/>
    <w:rsid w:val="00625215"/>
    <w:rsid w:val="00625AB4"/>
    <w:rsid w:val="0062633C"/>
    <w:rsid w:val="00626BAD"/>
    <w:rsid w:val="00631480"/>
    <w:rsid w:val="006340D7"/>
    <w:rsid w:val="006408D4"/>
    <w:rsid w:val="0065078E"/>
    <w:rsid w:val="006533E7"/>
    <w:rsid w:val="00653DBA"/>
    <w:rsid w:val="0066223C"/>
    <w:rsid w:val="00664539"/>
    <w:rsid w:val="006659FC"/>
    <w:rsid w:val="00666906"/>
    <w:rsid w:val="00672EED"/>
    <w:rsid w:val="006747D8"/>
    <w:rsid w:val="00676507"/>
    <w:rsid w:val="006841E6"/>
    <w:rsid w:val="00693ED2"/>
    <w:rsid w:val="006942AD"/>
    <w:rsid w:val="00694D95"/>
    <w:rsid w:val="0069744E"/>
    <w:rsid w:val="006A3896"/>
    <w:rsid w:val="006B26D3"/>
    <w:rsid w:val="006B7B23"/>
    <w:rsid w:val="006C1395"/>
    <w:rsid w:val="006C4A43"/>
    <w:rsid w:val="006C5AFD"/>
    <w:rsid w:val="006D6FBB"/>
    <w:rsid w:val="006D70B6"/>
    <w:rsid w:val="006E0523"/>
    <w:rsid w:val="006E1B22"/>
    <w:rsid w:val="006E2545"/>
    <w:rsid w:val="006E49F8"/>
    <w:rsid w:val="006F03BC"/>
    <w:rsid w:val="006F6510"/>
    <w:rsid w:val="006F680D"/>
    <w:rsid w:val="007002D8"/>
    <w:rsid w:val="007026C9"/>
    <w:rsid w:val="00705CFB"/>
    <w:rsid w:val="007239DB"/>
    <w:rsid w:val="00743FF3"/>
    <w:rsid w:val="00764A14"/>
    <w:rsid w:val="007658EE"/>
    <w:rsid w:val="00775612"/>
    <w:rsid w:val="00777FEA"/>
    <w:rsid w:val="007924FC"/>
    <w:rsid w:val="007966C0"/>
    <w:rsid w:val="007B6B6E"/>
    <w:rsid w:val="007C6DC0"/>
    <w:rsid w:val="007C726C"/>
    <w:rsid w:val="007D011E"/>
    <w:rsid w:val="007D6DA8"/>
    <w:rsid w:val="007E14EC"/>
    <w:rsid w:val="007F03A9"/>
    <w:rsid w:val="008005AB"/>
    <w:rsid w:val="00802790"/>
    <w:rsid w:val="008061FB"/>
    <w:rsid w:val="008104E6"/>
    <w:rsid w:val="00811034"/>
    <w:rsid w:val="00812EEF"/>
    <w:rsid w:val="00814355"/>
    <w:rsid w:val="008160BC"/>
    <w:rsid w:val="0081639D"/>
    <w:rsid w:val="008217DD"/>
    <w:rsid w:val="008221D9"/>
    <w:rsid w:val="00823375"/>
    <w:rsid w:val="00831610"/>
    <w:rsid w:val="008346C5"/>
    <w:rsid w:val="008357E6"/>
    <w:rsid w:val="00835885"/>
    <w:rsid w:val="008358A4"/>
    <w:rsid w:val="00840289"/>
    <w:rsid w:val="00842F3E"/>
    <w:rsid w:val="0085602B"/>
    <w:rsid w:val="00863988"/>
    <w:rsid w:val="00866725"/>
    <w:rsid w:val="00873B4E"/>
    <w:rsid w:val="008761B1"/>
    <w:rsid w:val="00882203"/>
    <w:rsid w:val="008841F9"/>
    <w:rsid w:val="00895616"/>
    <w:rsid w:val="008975A5"/>
    <w:rsid w:val="008A2D84"/>
    <w:rsid w:val="008A6AB3"/>
    <w:rsid w:val="008A6F63"/>
    <w:rsid w:val="008B7FD5"/>
    <w:rsid w:val="008C1949"/>
    <w:rsid w:val="008C3C0D"/>
    <w:rsid w:val="008D573C"/>
    <w:rsid w:val="008E0154"/>
    <w:rsid w:val="008E11C2"/>
    <w:rsid w:val="008E440D"/>
    <w:rsid w:val="008F7302"/>
    <w:rsid w:val="00903D6A"/>
    <w:rsid w:val="0091329A"/>
    <w:rsid w:val="00917032"/>
    <w:rsid w:val="00924492"/>
    <w:rsid w:val="00926C77"/>
    <w:rsid w:val="00931016"/>
    <w:rsid w:val="0094073F"/>
    <w:rsid w:val="009435A5"/>
    <w:rsid w:val="0094369F"/>
    <w:rsid w:val="009438A5"/>
    <w:rsid w:val="00955468"/>
    <w:rsid w:val="00957650"/>
    <w:rsid w:val="00966389"/>
    <w:rsid w:val="00977D15"/>
    <w:rsid w:val="009861BF"/>
    <w:rsid w:val="0099602A"/>
    <w:rsid w:val="009A0074"/>
    <w:rsid w:val="009A3CD8"/>
    <w:rsid w:val="009A4243"/>
    <w:rsid w:val="009C33DA"/>
    <w:rsid w:val="009C4B2B"/>
    <w:rsid w:val="009D1D83"/>
    <w:rsid w:val="009D35F6"/>
    <w:rsid w:val="009D37E7"/>
    <w:rsid w:val="009D4750"/>
    <w:rsid w:val="009D7721"/>
    <w:rsid w:val="009E1B26"/>
    <w:rsid w:val="009F3812"/>
    <w:rsid w:val="00A15FDC"/>
    <w:rsid w:val="00A17829"/>
    <w:rsid w:val="00A2703B"/>
    <w:rsid w:val="00A42291"/>
    <w:rsid w:val="00A47F1A"/>
    <w:rsid w:val="00A5037C"/>
    <w:rsid w:val="00A529E8"/>
    <w:rsid w:val="00A54ECF"/>
    <w:rsid w:val="00A55550"/>
    <w:rsid w:val="00A572EB"/>
    <w:rsid w:val="00A62820"/>
    <w:rsid w:val="00A63E88"/>
    <w:rsid w:val="00A8441C"/>
    <w:rsid w:val="00A85BE9"/>
    <w:rsid w:val="00A96739"/>
    <w:rsid w:val="00A97AC0"/>
    <w:rsid w:val="00AA1F23"/>
    <w:rsid w:val="00AA1F6F"/>
    <w:rsid w:val="00AB07B2"/>
    <w:rsid w:val="00AB5622"/>
    <w:rsid w:val="00AC1912"/>
    <w:rsid w:val="00AC3387"/>
    <w:rsid w:val="00AD13A3"/>
    <w:rsid w:val="00AE0D7B"/>
    <w:rsid w:val="00AE1BD6"/>
    <w:rsid w:val="00AE2D3B"/>
    <w:rsid w:val="00AE3FDA"/>
    <w:rsid w:val="00B034BB"/>
    <w:rsid w:val="00B127C9"/>
    <w:rsid w:val="00B17BB5"/>
    <w:rsid w:val="00B232E0"/>
    <w:rsid w:val="00B27810"/>
    <w:rsid w:val="00B36161"/>
    <w:rsid w:val="00B456E2"/>
    <w:rsid w:val="00B46454"/>
    <w:rsid w:val="00B46ADD"/>
    <w:rsid w:val="00B4739A"/>
    <w:rsid w:val="00B535D9"/>
    <w:rsid w:val="00B56AE3"/>
    <w:rsid w:val="00B65361"/>
    <w:rsid w:val="00B65A56"/>
    <w:rsid w:val="00B662BA"/>
    <w:rsid w:val="00B71FFA"/>
    <w:rsid w:val="00B800FC"/>
    <w:rsid w:val="00B85D0D"/>
    <w:rsid w:val="00B86D4B"/>
    <w:rsid w:val="00B92FA7"/>
    <w:rsid w:val="00B94CEB"/>
    <w:rsid w:val="00B94FC7"/>
    <w:rsid w:val="00BA5CC8"/>
    <w:rsid w:val="00BA6060"/>
    <w:rsid w:val="00BA7EF4"/>
    <w:rsid w:val="00BB10F3"/>
    <w:rsid w:val="00BB4011"/>
    <w:rsid w:val="00BB4443"/>
    <w:rsid w:val="00BB4E32"/>
    <w:rsid w:val="00BC3113"/>
    <w:rsid w:val="00BD0224"/>
    <w:rsid w:val="00BD156C"/>
    <w:rsid w:val="00BD2A46"/>
    <w:rsid w:val="00BD5BC2"/>
    <w:rsid w:val="00BE4539"/>
    <w:rsid w:val="00BE64F9"/>
    <w:rsid w:val="00BE7F3C"/>
    <w:rsid w:val="00BE7FE2"/>
    <w:rsid w:val="00BF3AFC"/>
    <w:rsid w:val="00BF4F38"/>
    <w:rsid w:val="00BF6105"/>
    <w:rsid w:val="00BF751A"/>
    <w:rsid w:val="00BF7877"/>
    <w:rsid w:val="00BF7AF5"/>
    <w:rsid w:val="00C01ADA"/>
    <w:rsid w:val="00C11BA6"/>
    <w:rsid w:val="00C21B82"/>
    <w:rsid w:val="00C302E3"/>
    <w:rsid w:val="00C37BE5"/>
    <w:rsid w:val="00C42972"/>
    <w:rsid w:val="00C450BD"/>
    <w:rsid w:val="00C45231"/>
    <w:rsid w:val="00C63560"/>
    <w:rsid w:val="00C63C62"/>
    <w:rsid w:val="00C642C7"/>
    <w:rsid w:val="00C6559B"/>
    <w:rsid w:val="00C677A2"/>
    <w:rsid w:val="00C734B4"/>
    <w:rsid w:val="00C84A96"/>
    <w:rsid w:val="00C87FDF"/>
    <w:rsid w:val="00CC1D44"/>
    <w:rsid w:val="00CD31B7"/>
    <w:rsid w:val="00CD78E5"/>
    <w:rsid w:val="00CE021B"/>
    <w:rsid w:val="00CE200E"/>
    <w:rsid w:val="00CF379F"/>
    <w:rsid w:val="00D01AD7"/>
    <w:rsid w:val="00D11088"/>
    <w:rsid w:val="00D15479"/>
    <w:rsid w:val="00D20C1D"/>
    <w:rsid w:val="00D2243D"/>
    <w:rsid w:val="00D22FFE"/>
    <w:rsid w:val="00D26BF7"/>
    <w:rsid w:val="00D31C7B"/>
    <w:rsid w:val="00D40560"/>
    <w:rsid w:val="00D4614B"/>
    <w:rsid w:val="00D4673B"/>
    <w:rsid w:val="00D518DD"/>
    <w:rsid w:val="00D5742D"/>
    <w:rsid w:val="00D5791D"/>
    <w:rsid w:val="00D62EEC"/>
    <w:rsid w:val="00D66D20"/>
    <w:rsid w:val="00D7177D"/>
    <w:rsid w:val="00D74F75"/>
    <w:rsid w:val="00D75263"/>
    <w:rsid w:val="00D7576E"/>
    <w:rsid w:val="00D9046D"/>
    <w:rsid w:val="00D904F7"/>
    <w:rsid w:val="00D94EF3"/>
    <w:rsid w:val="00DA3096"/>
    <w:rsid w:val="00DA4A75"/>
    <w:rsid w:val="00DA4DC7"/>
    <w:rsid w:val="00DB5AF3"/>
    <w:rsid w:val="00DC75F0"/>
    <w:rsid w:val="00DD09E3"/>
    <w:rsid w:val="00DE0000"/>
    <w:rsid w:val="00DF32B1"/>
    <w:rsid w:val="00DF5EED"/>
    <w:rsid w:val="00DF7CC7"/>
    <w:rsid w:val="00E10DC9"/>
    <w:rsid w:val="00E14862"/>
    <w:rsid w:val="00E225C5"/>
    <w:rsid w:val="00E25DA1"/>
    <w:rsid w:val="00E32449"/>
    <w:rsid w:val="00E43B0C"/>
    <w:rsid w:val="00E464EC"/>
    <w:rsid w:val="00E4684A"/>
    <w:rsid w:val="00E652DF"/>
    <w:rsid w:val="00E75386"/>
    <w:rsid w:val="00E85956"/>
    <w:rsid w:val="00E87940"/>
    <w:rsid w:val="00EA5812"/>
    <w:rsid w:val="00EA771C"/>
    <w:rsid w:val="00EA7A82"/>
    <w:rsid w:val="00EB3AD4"/>
    <w:rsid w:val="00EC58C8"/>
    <w:rsid w:val="00ED01A8"/>
    <w:rsid w:val="00ED0A3F"/>
    <w:rsid w:val="00ED6C37"/>
    <w:rsid w:val="00EF076E"/>
    <w:rsid w:val="00EF5A5F"/>
    <w:rsid w:val="00F00461"/>
    <w:rsid w:val="00F00B45"/>
    <w:rsid w:val="00F02D8B"/>
    <w:rsid w:val="00F04985"/>
    <w:rsid w:val="00F11E8C"/>
    <w:rsid w:val="00F214BB"/>
    <w:rsid w:val="00F21EC2"/>
    <w:rsid w:val="00F234E5"/>
    <w:rsid w:val="00F34038"/>
    <w:rsid w:val="00F63C34"/>
    <w:rsid w:val="00F728AB"/>
    <w:rsid w:val="00F90004"/>
    <w:rsid w:val="00F90DEB"/>
    <w:rsid w:val="00FA1AD3"/>
    <w:rsid w:val="00FB3EF5"/>
    <w:rsid w:val="00FB4684"/>
    <w:rsid w:val="00FC1092"/>
    <w:rsid w:val="00FC1219"/>
    <w:rsid w:val="00FC4241"/>
    <w:rsid w:val="00FC7A4B"/>
    <w:rsid w:val="00FD4840"/>
    <w:rsid w:val="00FE003D"/>
    <w:rsid w:val="00FE0F1E"/>
    <w:rsid w:val="00FE5F37"/>
    <w:rsid w:val="00FE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4C69B920"/>
  <w15:docId w15:val="{8CFD6E96-E366-45B9-B800-F25AE97D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395"/>
    <w:rPr>
      <w:rFonts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82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1782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026C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6E2545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6E2545"/>
    <w:rPr>
      <w:rFonts w:cs="Angsana New"/>
    </w:rPr>
  </w:style>
  <w:style w:type="paragraph" w:styleId="a8">
    <w:name w:val="footer"/>
    <w:basedOn w:val="a"/>
    <w:link w:val="a9"/>
    <w:uiPriority w:val="99"/>
    <w:unhideWhenUsed/>
    <w:rsid w:val="006E2545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6E2545"/>
    <w:rPr>
      <w:rFonts w:cs="Angsana New"/>
    </w:rPr>
  </w:style>
  <w:style w:type="table" w:styleId="aa">
    <w:name w:val="Table Grid"/>
    <w:basedOn w:val="a1"/>
    <w:uiPriority w:val="59"/>
    <w:rsid w:val="006E254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631480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7F03A9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7F03A9"/>
    <w:rPr>
      <w:rFonts w:ascii="Tahoma" w:hAnsi="Tahoma" w:cs="Angsana New"/>
      <w:sz w:val="16"/>
      <w:szCs w:val="20"/>
    </w:rPr>
  </w:style>
  <w:style w:type="paragraph" w:styleId="ae">
    <w:name w:val="Body Text"/>
    <w:basedOn w:val="a"/>
    <w:link w:val="af"/>
    <w:unhideWhenUsed/>
    <w:rsid w:val="008E440D"/>
    <w:pPr>
      <w:spacing w:after="240" w:line="288" w:lineRule="auto"/>
    </w:pPr>
    <w:rPr>
      <w:rFonts w:eastAsia="Times New Roman" w:cs="Times New Roman"/>
      <w:szCs w:val="20"/>
      <w:lang w:bidi="ar-SA"/>
    </w:rPr>
  </w:style>
  <w:style w:type="character" w:customStyle="1" w:styleId="af">
    <w:name w:val="เนื้อความ อักขระ"/>
    <w:basedOn w:val="a0"/>
    <w:link w:val="ae"/>
    <w:rsid w:val="008E440D"/>
    <w:rPr>
      <w:rFonts w:eastAsia="Times New Roman" w:cs="Times New Roman"/>
      <w:szCs w:val="20"/>
      <w:lang w:bidi="ar-SA"/>
    </w:rPr>
  </w:style>
  <w:style w:type="paragraph" w:customStyle="1" w:styleId="TitleLeftUnderline">
    <w:name w:val="Title Left Underline"/>
    <w:basedOn w:val="a"/>
    <w:qFormat/>
    <w:rsid w:val="008E440D"/>
    <w:pPr>
      <w:keepNext/>
      <w:keepLines/>
      <w:spacing w:after="240" w:line="288" w:lineRule="auto"/>
    </w:pPr>
    <w:rPr>
      <w:rFonts w:eastAsia="Calibri" w:cs="Times New Roman"/>
      <w:b/>
      <w:bCs/>
      <w:szCs w:val="20"/>
      <w:u w:val="single"/>
      <w:lang w:bidi="ar-SA"/>
    </w:rPr>
  </w:style>
  <w:style w:type="paragraph" w:styleId="af0">
    <w:name w:val="Subtitle"/>
    <w:basedOn w:val="a"/>
    <w:link w:val="af1"/>
    <w:uiPriority w:val="11"/>
    <w:qFormat/>
    <w:rsid w:val="008E440D"/>
    <w:pPr>
      <w:spacing w:before="60" w:line="360" w:lineRule="auto"/>
      <w:jc w:val="center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af1">
    <w:name w:val="ชื่อเรื่องรอง อักขระ"/>
    <w:basedOn w:val="a0"/>
    <w:link w:val="af0"/>
    <w:uiPriority w:val="11"/>
    <w:rsid w:val="008E440D"/>
    <w:rPr>
      <w:rFonts w:ascii="Tahoma" w:eastAsia="Times New Roman" w:hAnsi="Tahoma" w:cs="Tahoma"/>
      <w:b/>
      <w:bCs/>
      <w:sz w:val="20"/>
      <w:szCs w:val="20"/>
    </w:rPr>
  </w:style>
  <w:style w:type="paragraph" w:customStyle="1" w:styleId="BodyA">
    <w:name w:val="Body A"/>
    <w:rsid w:val="004C4929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3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3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2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9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9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341A6-28CE-45D4-9145-EA13BB574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4174</Words>
  <Characters>23794</Characters>
  <Application>Microsoft Office Word</Application>
  <DocSecurity>0</DocSecurity>
  <Lines>198</Lines>
  <Paragraphs>55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แนวปฏิบัติการคุ้มครองข้อมูลส่วนบุคคล กระทรวงสาธารณสุข ฉบับที่ 1 พฤษภาคม พ.ศ. 2565 1/4</Company>
  <LinksUpToDate>false</LinksUpToDate>
  <CharactersWithSpaces>27913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</dc:creator>
  <cp:lastModifiedBy>meet</cp:lastModifiedBy>
  <cp:revision>4</cp:revision>
  <cp:lastPrinted>2025-07-28T14:20:00Z</cp:lastPrinted>
  <dcterms:created xsi:type="dcterms:W3CDTF">2025-09-02T06:17:00Z</dcterms:created>
  <dcterms:modified xsi:type="dcterms:W3CDTF">2025-09-03T02:01:00Z</dcterms:modified>
</cp:coreProperties>
</file>